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239D5" w14:textId="526E07B7" w:rsidR="00346320" w:rsidRPr="00291289" w:rsidRDefault="00346320" w:rsidP="00277895">
      <w:pPr>
        <w:contextualSpacing/>
        <w:jc w:val="right"/>
        <w:rPr>
          <w:spacing w:val="2"/>
        </w:rPr>
      </w:pPr>
      <w:r w:rsidRPr="00291289">
        <w:rPr>
          <w:rFonts w:hint="eastAsia"/>
        </w:rPr>
        <w:t>様式－</w:t>
      </w:r>
      <w:r w:rsidR="00277895" w:rsidRPr="00291289">
        <w:rPr>
          <w:rFonts w:hint="eastAsia"/>
        </w:rPr>
        <w:t>２</w:t>
      </w:r>
    </w:p>
    <w:p w14:paraId="19817221" w14:textId="77777777" w:rsidR="00346320" w:rsidRPr="00291289" w:rsidRDefault="00346320" w:rsidP="00277895">
      <w:pPr>
        <w:contextualSpacing/>
        <w:jc w:val="center"/>
        <w:rPr>
          <w:spacing w:val="2"/>
        </w:rPr>
      </w:pPr>
    </w:p>
    <w:p w14:paraId="160415FC" w14:textId="77777777" w:rsidR="00277895" w:rsidRPr="00291289" w:rsidRDefault="00277895" w:rsidP="00277895">
      <w:pPr>
        <w:contextualSpacing/>
        <w:jc w:val="center"/>
        <w:rPr>
          <w:spacing w:val="2"/>
        </w:rPr>
      </w:pPr>
    </w:p>
    <w:p w14:paraId="35CC2EA7" w14:textId="77777777" w:rsidR="00277895" w:rsidRPr="00291289" w:rsidRDefault="00277895" w:rsidP="00277895">
      <w:pPr>
        <w:contextualSpacing/>
        <w:jc w:val="center"/>
        <w:rPr>
          <w:spacing w:val="2"/>
        </w:rPr>
      </w:pPr>
    </w:p>
    <w:p w14:paraId="752688CB" w14:textId="77777777" w:rsidR="00277895" w:rsidRPr="00291289" w:rsidRDefault="00277895" w:rsidP="00277895">
      <w:pPr>
        <w:contextualSpacing/>
        <w:jc w:val="center"/>
        <w:rPr>
          <w:spacing w:val="2"/>
        </w:rPr>
      </w:pPr>
    </w:p>
    <w:p w14:paraId="625AC290" w14:textId="1B48AD40" w:rsidR="00346320" w:rsidRPr="00291289" w:rsidRDefault="00346320" w:rsidP="00277895">
      <w:pPr>
        <w:contextualSpacing/>
        <w:jc w:val="center"/>
        <w:rPr>
          <w:rFonts w:hAnsi="ＭＳ 明朝"/>
          <w:sz w:val="28"/>
          <w:szCs w:val="28"/>
        </w:rPr>
      </w:pPr>
      <w:r w:rsidRPr="00291289">
        <w:rPr>
          <w:rFonts w:hAnsi="ＭＳ 明朝" w:hint="eastAsia"/>
          <w:kern w:val="0"/>
          <w:sz w:val="28"/>
          <w:szCs w:val="28"/>
        </w:rPr>
        <w:t>「</w:t>
      </w:r>
      <w:r w:rsidR="00DF4109" w:rsidRPr="00291289">
        <w:rPr>
          <w:rFonts w:hAnsi="ＭＳ 明朝" w:hint="eastAsia"/>
          <w:kern w:val="0"/>
          <w:sz w:val="28"/>
          <w:szCs w:val="28"/>
        </w:rPr>
        <w:t>超重交通に対応する長寿命舗装</w:t>
      </w:r>
      <w:r w:rsidR="006A1F71" w:rsidRPr="00291289">
        <w:rPr>
          <w:rFonts w:asciiTheme="minorEastAsia" w:hAnsiTheme="minorEastAsia"/>
          <w:sz w:val="28"/>
        </w:rPr>
        <w:t>技術</w:t>
      </w:r>
      <w:r w:rsidRPr="00291289">
        <w:rPr>
          <w:rFonts w:hAnsi="ＭＳ 明朝" w:hint="eastAsia"/>
          <w:kern w:val="0"/>
          <w:sz w:val="28"/>
          <w:szCs w:val="28"/>
        </w:rPr>
        <w:t>」</w:t>
      </w:r>
    </w:p>
    <w:p w14:paraId="4EE70107" w14:textId="77777777" w:rsidR="00277895" w:rsidRPr="00291289" w:rsidRDefault="00277895" w:rsidP="00277895">
      <w:pPr>
        <w:contextualSpacing/>
        <w:jc w:val="center"/>
        <w:rPr>
          <w:rFonts w:hAnsi="ＭＳ 明朝"/>
          <w:spacing w:val="2"/>
          <w:sz w:val="28"/>
          <w:szCs w:val="28"/>
        </w:rPr>
      </w:pPr>
      <w:r w:rsidRPr="00291289">
        <w:rPr>
          <w:rFonts w:hAnsi="ＭＳ 明朝" w:hint="eastAsia"/>
          <w:sz w:val="28"/>
          <w:szCs w:val="28"/>
        </w:rPr>
        <w:t>に</w:t>
      </w:r>
      <w:r w:rsidRPr="00291289">
        <w:rPr>
          <w:rFonts w:hAnsi="ＭＳ 明朝"/>
          <w:sz w:val="28"/>
          <w:szCs w:val="28"/>
        </w:rPr>
        <w:t>関する技術確認書</w:t>
      </w:r>
    </w:p>
    <w:p w14:paraId="1649568E" w14:textId="0E3372C7" w:rsidR="00D21D61" w:rsidRPr="00291289" w:rsidRDefault="00D21D61" w:rsidP="00D21D61">
      <w:pPr>
        <w:contextualSpacing/>
        <w:jc w:val="center"/>
        <w:rPr>
          <w:spacing w:val="2"/>
        </w:rPr>
      </w:pPr>
    </w:p>
    <w:p w14:paraId="66C6EA4C" w14:textId="77777777" w:rsidR="002F50CB" w:rsidRPr="00291289" w:rsidRDefault="002F50CB" w:rsidP="00D21D61">
      <w:pPr>
        <w:contextualSpacing/>
        <w:jc w:val="center"/>
        <w:rPr>
          <w:spacing w:val="2"/>
        </w:rPr>
      </w:pPr>
    </w:p>
    <w:tbl>
      <w:tblPr>
        <w:tblStyle w:val="af5"/>
        <w:tblW w:w="0" w:type="auto"/>
        <w:tblLook w:val="04A0" w:firstRow="1" w:lastRow="0" w:firstColumn="1" w:lastColumn="0" w:noHBand="0" w:noVBand="1"/>
      </w:tblPr>
      <w:tblGrid>
        <w:gridCol w:w="2263"/>
        <w:gridCol w:w="7371"/>
      </w:tblGrid>
      <w:tr w:rsidR="00291289" w:rsidRPr="00291289" w14:paraId="460639D3" w14:textId="77777777" w:rsidTr="00E913EB">
        <w:tc>
          <w:tcPr>
            <w:tcW w:w="2263" w:type="dxa"/>
          </w:tcPr>
          <w:p w14:paraId="168A55E9" w14:textId="77777777" w:rsidR="00D21D61" w:rsidRPr="00291289" w:rsidRDefault="00D21D61" w:rsidP="00E913EB">
            <w:pPr>
              <w:contextualSpacing/>
              <w:jc w:val="center"/>
              <w:rPr>
                <w:spacing w:val="2"/>
              </w:rPr>
            </w:pPr>
            <w:r w:rsidRPr="00291289">
              <w:rPr>
                <w:rFonts w:hint="eastAsia"/>
                <w:spacing w:val="2"/>
              </w:rPr>
              <w:t>技術名称</w:t>
            </w:r>
          </w:p>
          <w:p w14:paraId="540E9AB1" w14:textId="77777777" w:rsidR="00D21D61" w:rsidRPr="00291289" w:rsidRDefault="00D21D61" w:rsidP="00E913EB">
            <w:pPr>
              <w:contextualSpacing/>
              <w:jc w:val="center"/>
              <w:rPr>
                <w:spacing w:val="2"/>
              </w:rPr>
            </w:pPr>
            <w:r w:rsidRPr="00291289">
              <w:rPr>
                <w:rFonts w:hint="eastAsia"/>
                <w:spacing w:val="2"/>
              </w:rPr>
              <w:t>（30文字以内）</w:t>
            </w:r>
          </w:p>
        </w:tc>
        <w:tc>
          <w:tcPr>
            <w:tcW w:w="7371" w:type="dxa"/>
          </w:tcPr>
          <w:p w14:paraId="4F516A57" w14:textId="77777777" w:rsidR="00D21D61" w:rsidRPr="00291289" w:rsidRDefault="00D21D61" w:rsidP="00E913EB">
            <w:pPr>
              <w:contextualSpacing/>
              <w:jc w:val="left"/>
              <w:rPr>
                <w:spacing w:val="2"/>
              </w:rPr>
            </w:pPr>
          </w:p>
          <w:p w14:paraId="016976FB" w14:textId="77777777" w:rsidR="00D21D61" w:rsidRPr="00291289" w:rsidRDefault="00D21D61" w:rsidP="00E913EB">
            <w:pPr>
              <w:contextualSpacing/>
              <w:jc w:val="left"/>
              <w:rPr>
                <w:spacing w:val="2"/>
              </w:rPr>
            </w:pPr>
          </w:p>
        </w:tc>
      </w:tr>
      <w:tr w:rsidR="00291289" w:rsidRPr="00291289" w14:paraId="0D7BE8CC" w14:textId="77777777" w:rsidTr="00E913EB">
        <w:tc>
          <w:tcPr>
            <w:tcW w:w="2263" w:type="dxa"/>
          </w:tcPr>
          <w:p w14:paraId="77E527CB" w14:textId="77777777" w:rsidR="00D21D61" w:rsidRPr="00291289" w:rsidRDefault="00D21D61" w:rsidP="00E913EB">
            <w:pPr>
              <w:contextualSpacing/>
              <w:jc w:val="center"/>
              <w:rPr>
                <w:spacing w:val="2"/>
              </w:rPr>
            </w:pPr>
            <w:r w:rsidRPr="00291289">
              <w:rPr>
                <w:rFonts w:hint="eastAsia"/>
                <w:spacing w:val="2"/>
              </w:rPr>
              <w:t>（副題）</w:t>
            </w:r>
          </w:p>
        </w:tc>
        <w:tc>
          <w:tcPr>
            <w:tcW w:w="7371" w:type="dxa"/>
          </w:tcPr>
          <w:p w14:paraId="2D34A1BD" w14:textId="77777777" w:rsidR="00D21D61" w:rsidRPr="00291289" w:rsidRDefault="00D21D61" w:rsidP="00E913EB">
            <w:pPr>
              <w:contextualSpacing/>
              <w:jc w:val="left"/>
              <w:rPr>
                <w:spacing w:val="2"/>
              </w:rPr>
            </w:pPr>
          </w:p>
          <w:p w14:paraId="572DA766" w14:textId="77777777" w:rsidR="00D21D61" w:rsidRPr="00291289" w:rsidRDefault="00D21D61" w:rsidP="00E913EB">
            <w:pPr>
              <w:contextualSpacing/>
              <w:jc w:val="left"/>
              <w:rPr>
                <w:spacing w:val="2"/>
              </w:rPr>
            </w:pPr>
          </w:p>
        </w:tc>
      </w:tr>
      <w:tr w:rsidR="00291289" w:rsidRPr="00291289" w14:paraId="766CAE44" w14:textId="77777777" w:rsidTr="00E913EB">
        <w:tc>
          <w:tcPr>
            <w:tcW w:w="2263" w:type="dxa"/>
          </w:tcPr>
          <w:p w14:paraId="64EC8F1F" w14:textId="77777777" w:rsidR="00D21D61" w:rsidRPr="00291289" w:rsidRDefault="00D21D61" w:rsidP="00E913EB">
            <w:pPr>
              <w:contextualSpacing/>
              <w:jc w:val="center"/>
              <w:rPr>
                <w:spacing w:val="2"/>
              </w:rPr>
            </w:pPr>
            <w:r w:rsidRPr="00291289">
              <w:rPr>
                <w:rFonts w:hint="eastAsia"/>
                <w:spacing w:val="2"/>
              </w:rPr>
              <w:t>概要</w:t>
            </w:r>
          </w:p>
          <w:p w14:paraId="623B916B" w14:textId="77777777" w:rsidR="00D21D61" w:rsidRPr="00291289" w:rsidRDefault="00D21D61" w:rsidP="00E913EB">
            <w:pPr>
              <w:contextualSpacing/>
              <w:jc w:val="center"/>
              <w:rPr>
                <w:spacing w:val="2"/>
              </w:rPr>
            </w:pPr>
            <w:r w:rsidRPr="00291289">
              <w:rPr>
                <w:rFonts w:hint="eastAsia"/>
                <w:spacing w:val="2"/>
              </w:rPr>
              <w:t>（200文字以内）</w:t>
            </w:r>
          </w:p>
        </w:tc>
        <w:tc>
          <w:tcPr>
            <w:tcW w:w="7371" w:type="dxa"/>
          </w:tcPr>
          <w:p w14:paraId="2246AB10" w14:textId="77777777" w:rsidR="00D21D61" w:rsidRPr="00291289" w:rsidRDefault="00D21D61" w:rsidP="00E913EB">
            <w:pPr>
              <w:contextualSpacing/>
              <w:jc w:val="left"/>
              <w:rPr>
                <w:spacing w:val="2"/>
              </w:rPr>
            </w:pPr>
          </w:p>
          <w:p w14:paraId="0C1D3B97" w14:textId="77777777" w:rsidR="00D21D61" w:rsidRPr="00291289" w:rsidRDefault="00D21D61" w:rsidP="00E913EB">
            <w:pPr>
              <w:contextualSpacing/>
              <w:jc w:val="left"/>
              <w:rPr>
                <w:spacing w:val="2"/>
              </w:rPr>
            </w:pPr>
          </w:p>
          <w:p w14:paraId="5883BADD" w14:textId="77777777" w:rsidR="00D21D61" w:rsidRPr="00291289" w:rsidRDefault="00D21D61" w:rsidP="00E913EB">
            <w:pPr>
              <w:contextualSpacing/>
              <w:jc w:val="left"/>
              <w:rPr>
                <w:spacing w:val="2"/>
              </w:rPr>
            </w:pPr>
          </w:p>
          <w:p w14:paraId="50A4942A" w14:textId="77777777" w:rsidR="00D21D61" w:rsidRPr="00291289" w:rsidRDefault="00D21D61" w:rsidP="00E913EB">
            <w:pPr>
              <w:contextualSpacing/>
              <w:jc w:val="left"/>
              <w:rPr>
                <w:spacing w:val="2"/>
              </w:rPr>
            </w:pPr>
          </w:p>
          <w:p w14:paraId="54D4EDF7" w14:textId="77777777" w:rsidR="00D21D61" w:rsidRPr="00291289" w:rsidRDefault="00D21D61" w:rsidP="00E913EB">
            <w:pPr>
              <w:contextualSpacing/>
              <w:jc w:val="left"/>
              <w:rPr>
                <w:spacing w:val="2"/>
              </w:rPr>
            </w:pPr>
          </w:p>
          <w:p w14:paraId="07BA0D5A" w14:textId="77777777" w:rsidR="00D21D61" w:rsidRPr="00291289" w:rsidRDefault="00D21D61" w:rsidP="00E913EB">
            <w:pPr>
              <w:contextualSpacing/>
              <w:jc w:val="left"/>
              <w:rPr>
                <w:spacing w:val="2"/>
              </w:rPr>
            </w:pPr>
          </w:p>
          <w:p w14:paraId="079EE966" w14:textId="77777777" w:rsidR="00D21D61" w:rsidRPr="00291289" w:rsidRDefault="00D21D61" w:rsidP="00E913EB">
            <w:pPr>
              <w:contextualSpacing/>
              <w:jc w:val="left"/>
              <w:rPr>
                <w:spacing w:val="2"/>
              </w:rPr>
            </w:pPr>
          </w:p>
        </w:tc>
      </w:tr>
      <w:tr w:rsidR="00291289" w:rsidRPr="00291289" w14:paraId="1A3A4482" w14:textId="77777777" w:rsidTr="00965398">
        <w:trPr>
          <w:trHeight w:val="774"/>
        </w:trPr>
        <w:tc>
          <w:tcPr>
            <w:tcW w:w="2263" w:type="dxa"/>
            <w:vAlign w:val="center"/>
          </w:tcPr>
          <w:p w14:paraId="18D2279E" w14:textId="108D27A3" w:rsidR="00965398" w:rsidRPr="00291289" w:rsidRDefault="00965398" w:rsidP="00965398">
            <w:pPr>
              <w:contextualSpacing/>
              <w:jc w:val="center"/>
              <w:rPr>
                <w:spacing w:val="2"/>
              </w:rPr>
            </w:pPr>
            <w:r w:rsidRPr="00291289">
              <w:rPr>
                <w:rFonts w:hint="eastAsia"/>
                <w:spacing w:val="2"/>
              </w:rPr>
              <w:t>現場実証</w:t>
            </w:r>
          </w:p>
        </w:tc>
        <w:tc>
          <w:tcPr>
            <w:tcW w:w="7371" w:type="dxa"/>
            <w:vAlign w:val="center"/>
          </w:tcPr>
          <w:p w14:paraId="51468A73" w14:textId="65BA40C2" w:rsidR="00965398" w:rsidRPr="00291289" w:rsidRDefault="00965398" w:rsidP="00E913EB">
            <w:pPr>
              <w:contextualSpacing/>
              <w:jc w:val="left"/>
              <w:rPr>
                <w:spacing w:val="2"/>
              </w:rPr>
            </w:pPr>
            <w:r w:rsidRPr="00291289">
              <w:rPr>
                <w:rFonts w:hint="eastAsia"/>
                <w:spacing w:val="2"/>
              </w:rPr>
              <w:t>現場実証を希望する工区　工区</w:t>
            </w:r>
            <w:r w:rsidRPr="00291289">
              <w:rPr>
                <w:rFonts w:hint="eastAsia"/>
                <w:spacing w:val="2"/>
                <w:u w:val="single"/>
              </w:rPr>
              <w:t xml:space="preserve">　　</w:t>
            </w:r>
          </w:p>
        </w:tc>
      </w:tr>
      <w:tr w:rsidR="00291289" w:rsidRPr="00291289" w14:paraId="2CEB8DC0" w14:textId="77777777" w:rsidTr="00E913EB">
        <w:tc>
          <w:tcPr>
            <w:tcW w:w="2263" w:type="dxa"/>
          </w:tcPr>
          <w:p w14:paraId="42665A18" w14:textId="77777777" w:rsidR="00D21D61" w:rsidRPr="00291289" w:rsidRDefault="00D21D61" w:rsidP="00E913EB">
            <w:pPr>
              <w:contextualSpacing/>
              <w:jc w:val="center"/>
              <w:rPr>
                <w:spacing w:val="2"/>
              </w:rPr>
            </w:pPr>
            <w:r w:rsidRPr="00291289">
              <w:rPr>
                <w:rFonts w:hint="eastAsia"/>
                <w:spacing w:val="2"/>
              </w:rPr>
              <w:t>所属</w:t>
            </w:r>
          </w:p>
        </w:tc>
        <w:tc>
          <w:tcPr>
            <w:tcW w:w="7371" w:type="dxa"/>
          </w:tcPr>
          <w:p w14:paraId="6B9B1A11" w14:textId="77777777" w:rsidR="00D21D61" w:rsidRPr="00291289" w:rsidRDefault="00D21D61" w:rsidP="00E913EB">
            <w:pPr>
              <w:contextualSpacing/>
              <w:jc w:val="left"/>
              <w:rPr>
                <w:spacing w:val="2"/>
              </w:rPr>
            </w:pPr>
          </w:p>
          <w:p w14:paraId="3843E5BA" w14:textId="77777777" w:rsidR="00D21D61" w:rsidRPr="00291289" w:rsidRDefault="00D21D61" w:rsidP="00E913EB">
            <w:pPr>
              <w:contextualSpacing/>
              <w:jc w:val="left"/>
              <w:rPr>
                <w:spacing w:val="2"/>
              </w:rPr>
            </w:pPr>
          </w:p>
          <w:p w14:paraId="1FD0EB9C" w14:textId="77777777" w:rsidR="00D21D61" w:rsidRPr="00291289" w:rsidRDefault="00D21D61" w:rsidP="00E913EB">
            <w:pPr>
              <w:contextualSpacing/>
              <w:jc w:val="left"/>
              <w:rPr>
                <w:spacing w:val="2"/>
                <w:sz w:val="16"/>
                <w:szCs w:val="16"/>
              </w:rPr>
            </w:pPr>
            <w:r w:rsidRPr="00291289">
              <w:rPr>
                <w:rFonts w:hint="eastAsia"/>
                <w:spacing w:val="2"/>
                <w:sz w:val="14"/>
                <w:szCs w:val="14"/>
              </w:rPr>
              <w:t>（共同体の場合は、構成員全てを記載するとともに、代表者に◎を付けること）</w:t>
            </w:r>
          </w:p>
        </w:tc>
      </w:tr>
      <w:tr w:rsidR="00291289" w:rsidRPr="00291289" w14:paraId="40AC42B8" w14:textId="77777777" w:rsidTr="00E913EB">
        <w:tc>
          <w:tcPr>
            <w:tcW w:w="2263" w:type="dxa"/>
          </w:tcPr>
          <w:p w14:paraId="63A9BC90" w14:textId="77777777" w:rsidR="00D21D61" w:rsidRPr="00291289" w:rsidRDefault="00D21D61" w:rsidP="00E913EB">
            <w:pPr>
              <w:contextualSpacing/>
              <w:jc w:val="center"/>
              <w:rPr>
                <w:spacing w:val="2"/>
              </w:rPr>
            </w:pPr>
            <w:r w:rsidRPr="00291289">
              <w:rPr>
                <w:rFonts w:hint="eastAsia"/>
                <w:spacing w:val="2"/>
              </w:rPr>
              <w:t>氏名（ふりがな）</w:t>
            </w:r>
          </w:p>
        </w:tc>
        <w:tc>
          <w:tcPr>
            <w:tcW w:w="7371" w:type="dxa"/>
          </w:tcPr>
          <w:p w14:paraId="01B3DAE6" w14:textId="77777777" w:rsidR="00D21D61" w:rsidRPr="00291289" w:rsidRDefault="00D21D61" w:rsidP="00E913EB">
            <w:pPr>
              <w:contextualSpacing/>
              <w:jc w:val="left"/>
              <w:rPr>
                <w:spacing w:val="2"/>
              </w:rPr>
            </w:pPr>
          </w:p>
          <w:p w14:paraId="6BE16352" w14:textId="77777777" w:rsidR="00D21D61" w:rsidRPr="00291289" w:rsidRDefault="00D21D61" w:rsidP="00E913EB">
            <w:pPr>
              <w:contextualSpacing/>
              <w:jc w:val="left"/>
              <w:rPr>
                <w:spacing w:val="2"/>
              </w:rPr>
            </w:pPr>
          </w:p>
        </w:tc>
      </w:tr>
      <w:tr w:rsidR="00291289" w:rsidRPr="00291289" w14:paraId="1E3D8B8D" w14:textId="77777777" w:rsidTr="00E913EB">
        <w:tc>
          <w:tcPr>
            <w:tcW w:w="2263" w:type="dxa"/>
          </w:tcPr>
          <w:p w14:paraId="2B88560D" w14:textId="77777777" w:rsidR="00D21D61" w:rsidRPr="00291289" w:rsidRDefault="00D21D61" w:rsidP="00E913EB">
            <w:pPr>
              <w:contextualSpacing/>
              <w:jc w:val="center"/>
              <w:rPr>
                <w:spacing w:val="2"/>
              </w:rPr>
            </w:pPr>
            <w:r w:rsidRPr="00291289">
              <w:rPr>
                <w:rFonts w:hint="eastAsia"/>
                <w:spacing w:val="2"/>
              </w:rPr>
              <w:t>応募者区分</w:t>
            </w:r>
          </w:p>
        </w:tc>
        <w:tc>
          <w:tcPr>
            <w:tcW w:w="7371" w:type="dxa"/>
          </w:tcPr>
          <w:p w14:paraId="2859F5F5" w14:textId="77777777" w:rsidR="00D21D61" w:rsidRPr="00291289" w:rsidRDefault="00D21D61" w:rsidP="00E913EB">
            <w:pPr>
              <w:contextualSpacing/>
              <w:jc w:val="left"/>
              <w:rPr>
                <w:spacing w:val="2"/>
              </w:rPr>
            </w:pPr>
            <w:r w:rsidRPr="00291289">
              <w:rPr>
                <w:rFonts w:hint="eastAsia"/>
                <w:spacing w:val="2"/>
              </w:rPr>
              <w:t>□個人　□民間企業　□共同体</w:t>
            </w:r>
          </w:p>
        </w:tc>
      </w:tr>
      <w:tr w:rsidR="00291289" w:rsidRPr="00291289" w14:paraId="474F83C9" w14:textId="77777777" w:rsidTr="00E913EB">
        <w:tc>
          <w:tcPr>
            <w:tcW w:w="2263" w:type="dxa"/>
          </w:tcPr>
          <w:p w14:paraId="3A1F6801" w14:textId="77777777" w:rsidR="00D21D61" w:rsidRPr="00291289" w:rsidRDefault="00D21D61" w:rsidP="00E913EB">
            <w:pPr>
              <w:contextualSpacing/>
              <w:jc w:val="center"/>
              <w:rPr>
                <w:spacing w:val="2"/>
              </w:rPr>
            </w:pPr>
            <w:r w:rsidRPr="00291289">
              <w:rPr>
                <w:rFonts w:hint="eastAsia"/>
                <w:spacing w:val="2"/>
              </w:rPr>
              <w:t>提出日</w:t>
            </w:r>
          </w:p>
        </w:tc>
        <w:tc>
          <w:tcPr>
            <w:tcW w:w="7371" w:type="dxa"/>
          </w:tcPr>
          <w:p w14:paraId="61E5C8A6" w14:textId="77777777" w:rsidR="00D21D61" w:rsidRPr="00291289" w:rsidRDefault="00D21D61" w:rsidP="00E913EB">
            <w:pPr>
              <w:contextualSpacing/>
              <w:jc w:val="left"/>
              <w:rPr>
                <w:spacing w:val="2"/>
              </w:rPr>
            </w:pPr>
            <w:r w:rsidRPr="00291289">
              <w:rPr>
                <w:rFonts w:hint="eastAsia"/>
                <w:spacing w:val="2"/>
              </w:rPr>
              <w:t>令和　年　月　日</w:t>
            </w:r>
          </w:p>
        </w:tc>
      </w:tr>
    </w:tbl>
    <w:p w14:paraId="25A40A1F" w14:textId="5BC73A96" w:rsidR="00530D0E" w:rsidRPr="00291289" w:rsidRDefault="00530D0E" w:rsidP="00530D0E">
      <w:pPr>
        <w:ind w:left="251" w:hangingChars="100" w:hanging="251"/>
        <w:contextualSpacing/>
        <w:jc w:val="left"/>
        <w:rPr>
          <w:spacing w:val="2"/>
        </w:rPr>
      </w:pPr>
      <w:r w:rsidRPr="00291289">
        <w:rPr>
          <w:rFonts w:hint="eastAsia"/>
          <w:spacing w:val="2"/>
        </w:rPr>
        <w:t>※現場実証を希望する工区は、別紙－１に示す工区の中から提案する技術に適している工区</w:t>
      </w:r>
      <w:r w:rsidRPr="00291289">
        <w:rPr>
          <w:rFonts w:asciiTheme="minorEastAsia" w:eastAsiaTheme="minorEastAsia" w:hAnsiTheme="minorEastAsia" w:hint="eastAsia"/>
          <w:szCs w:val="21"/>
        </w:rPr>
        <w:t>を</w:t>
      </w:r>
      <w:r w:rsidR="00FE1116" w:rsidRPr="00291289">
        <w:rPr>
          <w:rFonts w:asciiTheme="minorEastAsia" w:eastAsiaTheme="minorEastAsia" w:hAnsiTheme="minorEastAsia" w:hint="eastAsia"/>
          <w:szCs w:val="21"/>
        </w:rPr>
        <w:t>ひとつ</w:t>
      </w:r>
      <w:r w:rsidRPr="00291289">
        <w:rPr>
          <w:rFonts w:asciiTheme="minorEastAsia" w:eastAsiaTheme="minorEastAsia" w:hAnsiTheme="minorEastAsia" w:hint="eastAsia"/>
          <w:szCs w:val="21"/>
        </w:rPr>
        <w:t>記入願います。</w:t>
      </w:r>
    </w:p>
    <w:p w14:paraId="4AB8A5D5" w14:textId="781753AD" w:rsidR="00D21D61" w:rsidRPr="00291289" w:rsidRDefault="00D21D61" w:rsidP="00D21D61">
      <w:pPr>
        <w:ind w:left="251" w:hangingChars="100" w:hanging="251"/>
        <w:contextualSpacing/>
        <w:jc w:val="left"/>
        <w:rPr>
          <w:spacing w:val="2"/>
        </w:rPr>
      </w:pPr>
      <w:r w:rsidRPr="00291289">
        <w:rPr>
          <w:rFonts w:hint="eastAsia"/>
          <w:spacing w:val="2"/>
        </w:rPr>
        <w:t>※公募技術、リクワイヤメントが</w:t>
      </w:r>
      <w:r w:rsidRPr="00291289">
        <w:rPr>
          <w:spacing w:val="2"/>
        </w:rPr>
        <w:t>整理されているか</w:t>
      </w:r>
      <w:r w:rsidRPr="00291289">
        <w:rPr>
          <w:rFonts w:hint="eastAsia"/>
          <w:spacing w:val="2"/>
        </w:rPr>
        <w:t>を確認するために必要な情報ですので漏れがないように記入願います。なお、記載欄が不足する場合、別途資料を添付することは構いません。</w:t>
      </w:r>
    </w:p>
    <w:p w14:paraId="28BEB95E" w14:textId="77777777" w:rsidR="00D21D61" w:rsidRPr="00291289" w:rsidRDefault="00D21D61" w:rsidP="00D21D61">
      <w:pPr>
        <w:ind w:left="251" w:hangingChars="100" w:hanging="251"/>
        <w:contextualSpacing/>
        <w:jc w:val="left"/>
        <w:rPr>
          <w:spacing w:val="2"/>
        </w:rPr>
      </w:pPr>
      <w:r w:rsidRPr="00291289">
        <w:rPr>
          <w:rFonts w:hint="eastAsia"/>
          <w:spacing w:val="2"/>
        </w:rPr>
        <w:t>※該当する項目については、原則すべて記入願います。不明な場合は、「公募要領」記載の「問い合わせ先」にご連絡願います。</w:t>
      </w:r>
    </w:p>
    <w:p w14:paraId="774265F6" w14:textId="12A06BAE" w:rsidR="003079C1" w:rsidRPr="00291289" w:rsidRDefault="00D21D61" w:rsidP="00D21D61">
      <w:pPr>
        <w:widowControl/>
        <w:jc w:val="left"/>
        <w:rPr>
          <w:spacing w:val="2"/>
        </w:rPr>
      </w:pPr>
      <w:r w:rsidRPr="00291289">
        <w:rPr>
          <w:spacing w:val="2"/>
        </w:rPr>
        <w:br w:type="page"/>
      </w:r>
    </w:p>
    <w:p w14:paraId="4AC87397" w14:textId="2302B7D2" w:rsidR="003079C1" w:rsidRPr="00291289" w:rsidRDefault="003079C1" w:rsidP="003079C1">
      <w:pPr>
        <w:widowControl/>
        <w:jc w:val="left"/>
        <w:rPr>
          <w:spacing w:val="2"/>
        </w:rPr>
      </w:pPr>
      <w:r w:rsidRPr="00291289">
        <w:rPr>
          <w:rFonts w:hint="eastAsia"/>
          <w:spacing w:val="2"/>
        </w:rPr>
        <w:lastRenderedPageBreak/>
        <w:t>【根拠に関する事項</w:t>
      </w:r>
      <w:r w:rsidRPr="00291289">
        <w:rPr>
          <w:spacing w:val="2"/>
        </w:rPr>
        <w:t>】</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7"/>
        <w:gridCol w:w="2117"/>
        <w:gridCol w:w="2551"/>
        <w:gridCol w:w="4678"/>
      </w:tblGrid>
      <w:tr w:rsidR="00291289" w:rsidRPr="00291289" w14:paraId="453659ED" w14:textId="77777777" w:rsidTr="0091462C">
        <w:trPr>
          <w:trHeight w:val="733"/>
        </w:trPr>
        <w:tc>
          <w:tcPr>
            <w:tcW w:w="567" w:type="dxa"/>
            <w:tcBorders>
              <w:bottom w:val="double" w:sz="4" w:space="0" w:color="auto"/>
            </w:tcBorders>
            <w:shd w:val="clear" w:color="auto" w:fill="auto"/>
            <w:noWrap/>
            <w:vAlign w:val="center"/>
            <w:hideMark/>
          </w:tcPr>
          <w:p w14:paraId="07073C9A" w14:textId="77777777" w:rsidR="003079C1" w:rsidRPr="00291289" w:rsidRDefault="003079C1" w:rsidP="0091462C">
            <w:pPr>
              <w:widowControl/>
              <w:jc w:val="left"/>
              <w:rPr>
                <w:rFonts w:ascii="ＭＳ ゴシック" w:eastAsia="ＭＳ ゴシック" w:hAnsi="ＭＳ ゴシック" w:cs="ＭＳ Ｐゴシック"/>
                <w:kern w:val="0"/>
                <w:sz w:val="20"/>
                <w:szCs w:val="22"/>
              </w:rPr>
            </w:pPr>
            <w:r w:rsidRPr="00291289">
              <w:rPr>
                <w:rFonts w:ascii="ＭＳ ゴシック" w:eastAsia="ＭＳ ゴシック" w:hAnsi="ＭＳ ゴシック" w:cs="ＭＳ Ｐゴシック" w:hint="eastAsia"/>
                <w:kern w:val="0"/>
                <w:sz w:val="20"/>
                <w:szCs w:val="22"/>
              </w:rPr>
              <w:t xml:space="preserve">　</w:t>
            </w:r>
          </w:p>
        </w:tc>
        <w:tc>
          <w:tcPr>
            <w:tcW w:w="2117" w:type="dxa"/>
            <w:tcBorders>
              <w:bottom w:val="double" w:sz="4" w:space="0" w:color="auto"/>
            </w:tcBorders>
            <w:shd w:val="clear" w:color="auto" w:fill="auto"/>
            <w:vAlign w:val="center"/>
            <w:hideMark/>
          </w:tcPr>
          <w:p w14:paraId="3BACA421" w14:textId="3F316CF9" w:rsidR="003079C1" w:rsidRPr="00291289" w:rsidRDefault="002F50CB" w:rsidP="0091462C">
            <w:pPr>
              <w:widowControl/>
              <w:jc w:val="center"/>
              <w:rPr>
                <w:rFonts w:ascii="ＭＳ ゴシック" w:eastAsia="ＭＳ ゴシック" w:hAnsi="ＭＳ ゴシック" w:cs="ＭＳ Ｐゴシック"/>
                <w:kern w:val="0"/>
                <w:sz w:val="20"/>
                <w:szCs w:val="22"/>
              </w:rPr>
            </w:pPr>
            <w:r w:rsidRPr="00291289">
              <w:rPr>
                <w:rFonts w:ascii="ＭＳ ゴシック" w:eastAsia="ＭＳ ゴシック" w:hAnsi="ＭＳ ゴシック" w:cs="ＭＳ Ｐゴシック" w:hint="eastAsia"/>
                <w:kern w:val="0"/>
                <w:sz w:val="20"/>
                <w:szCs w:val="22"/>
              </w:rPr>
              <w:t>リクワイヤメント</w:t>
            </w:r>
          </w:p>
        </w:tc>
        <w:tc>
          <w:tcPr>
            <w:tcW w:w="2551" w:type="dxa"/>
            <w:tcBorders>
              <w:bottom w:val="double" w:sz="4" w:space="0" w:color="auto"/>
            </w:tcBorders>
            <w:shd w:val="clear" w:color="auto" w:fill="auto"/>
            <w:noWrap/>
            <w:vAlign w:val="center"/>
            <w:hideMark/>
          </w:tcPr>
          <w:p w14:paraId="69216B10" w14:textId="77777777" w:rsidR="003079C1" w:rsidRPr="00291289" w:rsidRDefault="003079C1" w:rsidP="0091462C">
            <w:pPr>
              <w:widowControl/>
              <w:jc w:val="center"/>
              <w:rPr>
                <w:rFonts w:ascii="ＭＳ ゴシック" w:eastAsia="ＭＳ ゴシック" w:hAnsi="ＭＳ ゴシック" w:cs="ＭＳ Ｐゴシック"/>
                <w:kern w:val="0"/>
                <w:sz w:val="20"/>
                <w:szCs w:val="22"/>
              </w:rPr>
            </w:pPr>
            <w:r w:rsidRPr="00291289">
              <w:rPr>
                <w:rFonts w:ascii="ＭＳ ゴシック" w:eastAsia="ＭＳ ゴシック" w:hAnsi="ＭＳ ゴシック" w:cs="ＭＳ Ｐゴシック" w:hint="eastAsia"/>
                <w:kern w:val="0"/>
                <w:sz w:val="20"/>
                <w:szCs w:val="22"/>
              </w:rPr>
              <w:t>確認事項</w:t>
            </w:r>
          </w:p>
        </w:tc>
        <w:tc>
          <w:tcPr>
            <w:tcW w:w="4678" w:type="dxa"/>
            <w:tcBorders>
              <w:bottom w:val="double" w:sz="4" w:space="0" w:color="auto"/>
            </w:tcBorders>
            <w:shd w:val="clear" w:color="auto" w:fill="auto"/>
            <w:noWrap/>
            <w:vAlign w:val="center"/>
            <w:hideMark/>
          </w:tcPr>
          <w:p w14:paraId="4215464A" w14:textId="630810DC" w:rsidR="003079C1" w:rsidRPr="00291289" w:rsidRDefault="003079C1" w:rsidP="0091462C">
            <w:pPr>
              <w:widowControl/>
              <w:jc w:val="center"/>
              <w:rPr>
                <w:rFonts w:ascii="ＭＳ ゴシック" w:eastAsia="ＭＳ ゴシック" w:hAnsi="ＭＳ ゴシック" w:cs="ＭＳ Ｐゴシック"/>
                <w:kern w:val="0"/>
                <w:sz w:val="20"/>
                <w:szCs w:val="22"/>
              </w:rPr>
            </w:pPr>
            <w:r w:rsidRPr="00291289">
              <w:rPr>
                <w:rFonts w:ascii="ＭＳ ゴシック" w:eastAsia="ＭＳ ゴシック" w:hAnsi="ＭＳ ゴシック" w:cs="ＭＳ Ｐゴシック" w:hint="eastAsia"/>
                <w:kern w:val="0"/>
                <w:sz w:val="20"/>
                <w:szCs w:val="22"/>
              </w:rPr>
              <w:t>根拠に関する事項</w:t>
            </w:r>
          </w:p>
        </w:tc>
      </w:tr>
      <w:tr w:rsidR="00291289" w:rsidRPr="00291289" w14:paraId="782A3F72" w14:textId="77777777" w:rsidTr="0091462C">
        <w:trPr>
          <w:trHeight w:val="2703"/>
        </w:trPr>
        <w:tc>
          <w:tcPr>
            <w:tcW w:w="567" w:type="dxa"/>
            <w:vMerge w:val="restart"/>
            <w:tcBorders>
              <w:top w:val="double" w:sz="4" w:space="0" w:color="auto"/>
            </w:tcBorders>
            <w:shd w:val="clear" w:color="auto" w:fill="auto"/>
            <w:noWrap/>
            <w:textDirection w:val="tbRlV"/>
            <w:vAlign w:val="center"/>
            <w:hideMark/>
          </w:tcPr>
          <w:p w14:paraId="5124B928" w14:textId="77777777" w:rsidR="003079C1" w:rsidRPr="00291289" w:rsidRDefault="003079C1" w:rsidP="0091462C">
            <w:pPr>
              <w:widowControl/>
              <w:jc w:val="center"/>
              <w:rPr>
                <w:rFonts w:ascii="ＭＳ ゴシック" w:eastAsia="ＭＳ ゴシック" w:hAnsi="ＭＳ ゴシック" w:cs="ＭＳ Ｐゴシック"/>
                <w:kern w:val="0"/>
                <w:sz w:val="20"/>
                <w:szCs w:val="22"/>
              </w:rPr>
            </w:pPr>
            <w:r w:rsidRPr="00291289">
              <w:rPr>
                <w:rFonts w:ascii="ＭＳ ゴシック" w:eastAsia="ＭＳ ゴシック" w:hAnsi="ＭＳ ゴシック" w:cs="ＭＳ Ｐゴシック" w:hint="eastAsia"/>
                <w:kern w:val="0"/>
                <w:sz w:val="20"/>
                <w:szCs w:val="22"/>
              </w:rPr>
              <w:t>必　　須　　事　　項</w:t>
            </w:r>
          </w:p>
        </w:tc>
        <w:tc>
          <w:tcPr>
            <w:tcW w:w="2117" w:type="dxa"/>
            <w:tcBorders>
              <w:top w:val="double" w:sz="4" w:space="0" w:color="auto"/>
            </w:tcBorders>
            <w:shd w:val="clear" w:color="auto" w:fill="auto"/>
            <w:hideMark/>
          </w:tcPr>
          <w:p w14:paraId="08E00821" w14:textId="2B32F439" w:rsidR="003079C1" w:rsidRPr="00291289" w:rsidRDefault="003079C1" w:rsidP="0091462C">
            <w:pPr>
              <w:widowControl/>
              <w:ind w:left="237" w:hangingChars="100" w:hanging="237"/>
              <w:jc w:val="left"/>
              <w:rPr>
                <w:rFonts w:ascii="ＭＳ ゴシック" w:eastAsia="ＭＳ ゴシック" w:hAnsi="ＭＳ ゴシック" w:cs="ＭＳ Ｐゴシック"/>
                <w:kern w:val="0"/>
                <w:sz w:val="20"/>
                <w:szCs w:val="22"/>
              </w:rPr>
            </w:pPr>
            <w:r w:rsidRPr="00291289">
              <w:rPr>
                <w:rFonts w:ascii="ＭＳ ゴシック" w:eastAsia="ＭＳ ゴシック" w:hAnsi="ＭＳ ゴシック" w:cs="ＭＳ Ｐゴシック" w:hint="eastAsia"/>
                <w:kern w:val="0"/>
                <w:sz w:val="20"/>
                <w:szCs w:val="22"/>
              </w:rPr>
              <w:t>①輪荷重５．７５ｔを想定して嵩上げ無しで</w:t>
            </w:r>
            <w:r w:rsidR="00FF04C4" w:rsidRPr="00291289">
              <w:rPr>
                <w:rFonts w:ascii="ＭＳ ゴシック" w:eastAsia="ＭＳ ゴシック" w:hAnsi="ＭＳ ゴシック" w:cs="ＭＳ Ｐゴシック" w:hint="eastAsia"/>
                <w:kern w:val="0"/>
                <w:sz w:val="20"/>
                <w:szCs w:val="22"/>
              </w:rPr>
              <w:t>舗装の耐久性を</w:t>
            </w:r>
            <w:r w:rsidRPr="00291289">
              <w:rPr>
                <w:rFonts w:ascii="ＭＳ ゴシック" w:eastAsia="ＭＳ ゴシック" w:hAnsi="ＭＳ ゴシック" w:cs="ＭＳ Ｐゴシック" w:hint="eastAsia"/>
                <w:kern w:val="0"/>
                <w:sz w:val="20"/>
                <w:szCs w:val="22"/>
              </w:rPr>
              <w:t>向上させること</w:t>
            </w:r>
          </w:p>
          <w:p w14:paraId="15A4903D" w14:textId="77777777" w:rsidR="003079C1" w:rsidRPr="00291289" w:rsidRDefault="003079C1" w:rsidP="0091462C">
            <w:pPr>
              <w:widowControl/>
              <w:ind w:left="237" w:hangingChars="100" w:hanging="237"/>
              <w:jc w:val="left"/>
              <w:rPr>
                <w:rFonts w:ascii="ＭＳ ゴシック" w:eastAsia="ＭＳ ゴシック" w:hAnsi="ＭＳ ゴシック" w:cs="ＭＳ Ｐゴシック"/>
                <w:kern w:val="0"/>
                <w:sz w:val="20"/>
                <w:szCs w:val="22"/>
              </w:rPr>
            </w:pPr>
          </w:p>
          <w:p w14:paraId="653E3B1E" w14:textId="77777777" w:rsidR="003079C1" w:rsidRPr="00291289" w:rsidRDefault="003079C1" w:rsidP="0091462C">
            <w:pPr>
              <w:widowControl/>
              <w:ind w:left="237" w:hangingChars="100" w:hanging="237"/>
              <w:jc w:val="left"/>
              <w:rPr>
                <w:rFonts w:ascii="ＭＳ ゴシック" w:eastAsia="ＭＳ ゴシック" w:hAnsi="ＭＳ ゴシック" w:cs="ＭＳ Ｐゴシック"/>
                <w:kern w:val="0"/>
                <w:sz w:val="20"/>
                <w:szCs w:val="22"/>
              </w:rPr>
            </w:pPr>
          </w:p>
          <w:p w14:paraId="1F6EC844" w14:textId="77777777" w:rsidR="003079C1" w:rsidRPr="00291289" w:rsidRDefault="003079C1" w:rsidP="0091462C">
            <w:pPr>
              <w:ind w:left="237" w:hangingChars="100" w:hanging="237"/>
              <w:jc w:val="left"/>
              <w:rPr>
                <w:rFonts w:ascii="ＭＳ ゴシック" w:eastAsia="ＭＳ ゴシック" w:hAnsi="ＭＳ ゴシック" w:cs="ＭＳ Ｐゴシック"/>
                <w:kern w:val="0"/>
                <w:sz w:val="20"/>
                <w:szCs w:val="22"/>
              </w:rPr>
            </w:pPr>
          </w:p>
        </w:tc>
        <w:tc>
          <w:tcPr>
            <w:tcW w:w="2551" w:type="dxa"/>
            <w:tcBorders>
              <w:top w:val="double" w:sz="4" w:space="0" w:color="auto"/>
            </w:tcBorders>
            <w:shd w:val="clear" w:color="auto" w:fill="auto"/>
            <w:hideMark/>
          </w:tcPr>
          <w:p w14:paraId="78058E6C" w14:textId="14E7218A" w:rsidR="003079C1" w:rsidRPr="00291289" w:rsidRDefault="003079C1" w:rsidP="0091462C">
            <w:pPr>
              <w:widowControl/>
              <w:ind w:left="237" w:hangingChars="100" w:hanging="237"/>
              <w:jc w:val="left"/>
              <w:rPr>
                <w:rFonts w:ascii="ＭＳ ゴシック" w:eastAsia="ＭＳ ゴシック" w:hAnsi="ＭＳ ゴシック" w:cs="ＭＳ Ｐゴシック"/>
                <w:kern w:val="0"/>
                <w:sz w:val="20"/>
                <w:szCs w:val="22"/>
              </w:rPr>
            </w:pPr>
            <w:r w:rsidRPr="00291289">
              <w:rPr>
                <w:rFonts w:ascii="ＭＳ ゴシック" w:eastAsia="ＭＳ ゴシック" w:hAnsi="ＭＳ ゴシック" w:cs="ＭＳ Ｐゴシック" w:hint="eastAsia"/>
                <w:kern w:val="0"/>
                <w:sz w:val="20"/>
                <w:szCs w:val="22"/>
              </w:rPr>
              <w:t>1)</w:t>
            </w:r>
            <w:r w:rsidR="00FF04C4" w:rsidRPr="00291289">
              <w:rPr>
                <w:rFonts w:ascii="ＭＳ ゴシック" w:eastAsia="ＭＳ ゴシック" w:hAnsi="ＭＳ ゴシック" w:cs="ＭＳ Ｐゴシック" w:hint="eastAsia"/>
                <w:kern w:val="0"/>
                <w:sz w:val="20"/>
                <w:szCs w:val="22"/>
              </w:rPr>
              <w:t>ひび割れ率及びわだち掘れ量</w:t>
            </w:r>
          </w:p>
          <w:p w14:paraId="0835CE82" w14:textId="5E33CC4B" w:rsidR="003079C1" w:rsidRPr="00291289" w:rsidRDefault="003079C1" w:rsidP="0091462C">
            <w:pPr>
              <w:widowControl/>
              <w:ind w:left="237" w:hangingChars="100" w:hanging="237"/>
              <w:jc w:val="left"/>
              <w:rPr>
                <w:rFonts w:ascii="ＭＳ ゴシック" w:eastAsia="ＭＳ ゴシック" w:hAnsi="ＭＳ ゴシック" w:cs="ＭＳ Ｐゴシック"/>
                <w:kern w:val="0"/>
                <w:sz w:val="20"/>
                <w:szCs w:val="22"/>
              </w:rPr>
            </w:pPr>
            <w:r w:rsidRPr="00291289">
              <w:rPr>
                <w:rFonts w:ascii="ＭＳ ゴシック" w:eastAsia="ＭＳ ゴシック" w:hAnsi="ＭＳ ゴシック" w:cs="ＭＳ Ｐゴシック" w:hint="eastAsia"/>
                <w:kern w:val="0"/>
                <w:sz w:val="20"/>
                <w:szCs w:val="22"/>
              </w:rPr>
              <w:t>（</w:t>
            </w:r>
            <w:r w:rsidR="00FF04C4" w:rsidRPr="00291289">
              <w:rPr>
                <w:rFonts w:ascii="ＭＳ ゴシック" w:eastAsia="ＭＳ ゴシック" w:hAnsi="ＭＳ ゴシック" w:cs="ＭＳ Ｐゴシック" w:hint="eastAsia"/>
                <w:kern w:val="0"/>
                <w:sz w:val="20"/>
                <w:szCs w:val="22"/>
              </w:rPr>
              <w:t>使用目標年数</w:t>
            </w:r>
            <w:r w:rsidR="00634725" w:rsidRPr="00291289">
              <w:rPr>
                <w:rFonts w:ascii="ＭＳ ゴシック" w:eastAsia="ＭＳ ゴシック" w:hAnsi="ＭＳ ゴシック" w:cs="ＭＳ Ｐゴシック" w:hint="eastAsia"/>
                <w:kern w:val="0"/>
                <w:sz w:val="20"/>
                <w:szCs w:val="22"/>
              </w:rPr>
              <w:t>を</w:t>
            </w:r>
            <w:r w:rsidR="00FF04C4" w:rsidRPr="00291289">
              <w:rPr>
                <w:rFonts w:ascii="ＭＳ ゴシック" w:eastAsia="ＭＳ ゴシック" w:hAnsi="ＭＳ ゴシック" w:cs="ＭＳ Ｐゴシック" w:hint="eastAsia"/>
                <w:kern w:val="0"/>
                <w:sz w:val="20"/>
                <w:szCs w:val="22"/>
              </w:rPr>
              <w:t>２５年</w:t>
            </w:r>
            <w:r w:rsidR="00634725" w:rsidRPr="00291289">
              <w:rPr>
                <w:rFonts w:ascii="ＭＳ ゴシック" w:eastAsia="ＭＳ ゴシック" w:hAnsi="ＭＳ ゴシック" w:cs="ＭＳ Ｐゴシック" w:hint="eastAsia"/>
                <w:kern w:val="0"/>
                <w:sz w:val="20"/>
                <w:szCs w:val="22"/>
              </w:rPr>
              <w:t>とした供用性</w:t>
            </w:r>
            <w:r w:rsidR="00C5766F" w:rsidRPr="00291289">
              <w:rPr>
                <w:rFonts w:ascii="ＭＳ ゴシック" w:eastAsia="ＭＳ ゴシック" w:hAnsi="ＭＳ ゴシック" w:cs="ＭＳ Ｐゴシック" w:hint="eastAsia"/>
                <w:kern w:val="0"/>
                <w:sz w:val="20"/>
                <w:szCs w:val="22"/>
              </w:rPr>
              <w:t>（</w:t>
            </w:r>
            <w:r w:rsidR="005E06B5" w:rsidRPr="00291289">
              <w:rPr>
                <w:rFonts w:ascii="ＭＳ ゴシック" w:eastAsia="ＭＳ ゴシック" w:hAnsi="ＭＳ ゴシック" w:cs="ＭＳ Ｐゴシック" w:hint="eastAsia"/>
                <w:kern w:val="0"/>
                <w:sz w:val="20"/>
                <w:szCs w:val="22"/>
              </w:rPr>
              <w:t>交通規制を伴う補修を行わず、かつ、</w:t>
            </w:r>
            <w:r w:rsidR="00C5766F" w:rsidRPr="00291289">
              <w:rPr>
                <w:rFonts w:ascii="ＭＳ ゴシック" w:eastAsia="ＭＳ ゴシック" w:hAnsi="ＭＳ ゴシック" w:cs="ＭＳ Ｐゴシック" w:hint="eastAsia"/>
                <w:kern w:val="0"/>
                <w:sz w:val="20"/>
                <w:szCs w:val="22"/>
              </w:rPr>
              <w:t>ひび割れ率</w:t>
            </w:r>
            <w:r w:rsidR="00634725" w:rsidRPr="00291289">
              <w:rPr>
                <w:rFonts w:ascii="ＭＳ ゴシック" w:eastAsia="ＭＳ ゴシック" w:hAnsi="ＭＳ ゴシック" w:cs="ＭＳ Ｐゴシック" w:hint="eastAsia"/>
                <w:kern w:val="0"/>
                <w:sz w:val="20"/>
                <w:szCs w:val="22"/>
              </w:rPr>
              <w:t>４０％</w:t>
            </w:r>
            <w:r w:rsidR="00C5766F" w:rsidRPr="00291289">
              <w:rPr>
                <w:rFonts w:ascii="ＭＳ ゴシック" w:eastAsia="ＭＳ ゴシック" w:hAnsi="ＭＳ ゴシック" w:cs="ＭＳ Ｐゴシック" w:hint="eastAsia"/>
                <w:kern w:val="0"/>
                <w:sz w:val="20"/>
                <w:szCs w:val="22"/>
              </w:rPr>
              <w:t>、わだち掘れ量</w:t>
            </w:r>
            <w:r w:rsidR="00634725" w:rsidRPr="00291289">
              <w:rPr>
                <w:rFonts w:ascii="ＭＳ ゴシック" w:eastAsia="ＭＳ ゴシック" w:hAnsi="ＭＳ ゴシック" w:cs="ＭＳ Ｐゴシック" w:hint="eastAsia"/>
                <w:kern w:val="0"/>
                <w:sz w:val="20"/>
                <w:szCs w:val="22"/>
              </w:rPr>
              <w:t>４０ｍｍに達しない</w:t>
            </w:r>
            <w:r w:rsidR="00C5766F" w:rsidRPr="00291289">
              <w:rPr>
                <w:rFonts w:ascii="ＭＳ ゴシック" w:eastAsia="ＭＳ ゴシック" w:hAnsi="ＭＳ ゴシック" w:cs="ＭＳ Ｐゴシック" w:hint="eastAsia"/>
                <w:kern w:val="0"/>
                <w:sz w:val="20"/>
                <w:szCs w:val="22"/>
              </w:rPr>
              <w:t>）</w:t>
            </w:r>
            <w:r w:rsidR="00FF04C4" w:rsidRPr="00291289">
              <w:rPr>
                <w:rFonts w:ascii="ＭＳ ゴシック" w:eastAsia="ＭＳ ゴシック" w:hAnsi="ＭＳ ゴシック" w:cs="ＭＳ Ｐゴシック" w:hint="eastAsia"/>
                <w:kern w:val="0"/>
                <w:sz w:val="20"/>
                <w:szCs w:val="22"/>
              </w:rPr>
              <w:t>を示す</w:t>
            </w:r>
            <w:r w:rsidRPr="00291289">
              <w:rPr>
                <w:rFonts w:ascii="ＭＳ ゴシック" w:eastAsia="ＭＳ ゴシック" w:hAnsi="ＭＳ ゴシック" w:cs="ＭＳ Ｐゴシック" w:hint="eastAsia"/>
                <w:kern w:val="0"/>
                <w:sz w:val="20"/>
                <w:szCs w:val="22"/>
              </w:rPr>
              <w:t>舗装構造設計</w:t>
            </w:r>
            <w:r w:rsidR="005E06B5" w:rsidRPr="00291289">
              <w:rPr>
                <w:rFonts w:ascii="ＭＳ ゴシック" w:eastAsia="ＭＳ ゴシック" w:hAnsi="ＭＳ ゴシック" w:cs="ＭＳ Ｐゴシック" w:hint="eastAsia"/>
                <w:kern w:val="0"/>
                <w:sz w:val="20"/>
                <w:szCs w:val="22"/>
              </w:rPr>
              <w:t>等</w:t>
            </w:r>
            <w:r w:rsidRPr="00291289">
              <w:rPr>
                <w:rFonts w:ascii="ＭＳ ゴシック" w:eastAsia="ＭＳ ゴシック" w:hAnsi="ＭＳ ゴシック" w:cs="ＭＳ Ｐゴシック" w:hint="eastAsia"/>
                <w:kern w:val="0"/>
                <w:sz w:val="20"/>
                <w:szCs w:val="22"/>
              </w:rPr>
              <w:t>）</w:t>
            </w:r>
          </w:p>
          <w:p w14:paraId="133FFBB7" w14:textId="77777777" w:rsidR="003079C1" w:rsidRPr="00291289" w:rsidRDefault="003079C1" w:rsidP="0091462C">
            <w:pPr>
              <w:widowControl/>
              <w:ind w:left="237" w:hangingChars="100" w:hanging="237"/>
              <w:jc w:val="left"/>
              <w:rPr>
                <w:rFonts w:ascii="ＭＳ ゴシック" w:eastAsia="ＭＳ ゴシック" w:hAnsi="ＭＳ ゴシック" w:cs="ＭＳ Ｐゴシック"/>
                <w:kern w:val="0"/>
                <w:sz w:val="20"/>
                <w:szCs w:val="22"/>
              </w:rPr>
            </w:pPr>
          </w:p>
          <w:p w14:paraId="0BDB7F53" w14:textId="77777777" w:rsidR="003079C1" w:rsidRPr="00291289" w:rsidRDefault="003079C1" w:rsidP="0091462C">
            <w:pPr>
              <w:widowControl/>
              <w:ind w:left="237" w:hangingChars="100" w:hanging="237"/>
              <w:jc w:val="left"/>
              <w:rPr>
                <w:rFonts w:ascii="ＭＳ ゴシック" w:eastAsia="ＭＳ ゴシック" w:hAnsi="ＭＳ ゴシック" w:cs="ＭＳ Ｐゴシック"/>
                <w:kern w:val="0"/>
                <w:sz w:val="20"/>
                <w:szCs w:val="22"/>
              </w:rPr>
            </w:pPr>
          </w:p>
          <w:p w14:paraId="7EB05AC8" w14:textId="77777777" w:rsidR="003079C1" w:rsidRPr="00291289" w:rsidRDefault="003079C1" w:rsidP="0091462C">
            <w:pPr>
              <w:widowControl/>
              <w:ind w:left="237" w:hangingChars="100" w:hanging="237"/>
              <w:jc w:val="left"/>
              <w:rPr>
                <w:rFonts w:ascii="ＭＳ ゴシック" w:eastAsia="ＭＳ ゴシック" w:hAnsi="ＭＳ ゴシック" w:cs="ＭＳ Ｐゴシック"/>
                <w:kern w:val="0"/>
                <w:sz w:val="20"/>
                <w:szCs w:val="22"/>
              </w:rPr>
            </w:pPr>
          </w:p>
        </w:tc>
        <w:tc>
          <w:tcPr>
            <w:tcW w:w="4678" w:type="dxa"/>
            <w:tcBorders>
              <w:top w:val="double" w:sz="4" w:space="0" w:color="auto"/>
            </w:tcBorders>
            <w:shd w:val="clear" w:color="auto" w:fill="auto"/>
            <w:hideMark/>
          </w:tcPr>
          <w:p w14:paraId="139A3218" w14:textId="7B0FF252" w:rsidR="003079C1" w:rsidRPr="00291289" w:rsidRDefault="003079C1" w:rsidP="00B75D66">
            <w:pPr>
              <w:widowControl/>
              <w:ind w:left="247" w:hangingChars="100" w:hanging="247"/>
              <w:jc w:val="left"/>
              <w:rPr>
                <w:rStyle w:val="af8"/>
              </w:rPr>
            </w:pPr>
            <w:r w:rsidRPr="00291289">
              <w:rPr>
                <w:rStyle w:val="af8"/>
                <w:rFonts w:hAnsi="ＭＳ 明朝" w:cs="ＭＳ 明朝" w:hint="eastAsia"/>
              </w:rPr>
              <w:t>※</w:t>
            </w:r>
            <w:r w:rsidRPr="00291289">
              <w:rPr>
                <w:rStyle w:val="af8"/>
              </w:rPr>
              <w:t>応募する技術がリクワイヤメント、公募</w:t>
            </w:r>
            <w:r w:rsidRPr="00291289">
              <w:rPr>
                <w:rStyle w:val="af8"/>
                <w:rFonts w:hint="eastAsia"/>
              </w:rPr>
              <w:t>要件を満足していることが分かる根拠を記入して下さい。</w:t>
            </w:r>
          </w:p>
          <w:p w14:paraId="2DD01AD1" w14:textId="5723E401" w:rsidR="003079C1" w:rsidRPr="00291289" w:rsidRDefault="003079C1" w:rsidP="00B75D66">
            <w:pPr>
              <w:widowControl/>
              <w:ind w:left="247" w:hangingChars="100" w:hanging="247"/>
              <w:jc w:val="left"/>
              <w:rPr>
                <w:rStyle w:val="af8"/>
              </w:rPr>
            </w:pPr>
            <w:r w:rsidRPr="00291289">
              <w:rPr>
                <w:rStyle w:val="af8"/>
                <w:rFonts w:hAnsi="ＭＳ 明朝" w:cs="ＭＳ 明朝" w:hint="eastAsia"/>
              </w:rPr>
              <w:t>※</w:t>
            </w:r>
            <w:r w:rsidRPr="00291289">
              <w:rPr>
                <w:rStyle w:val="af8"/>
              </w:rPr>
              <w:t>根拠を裏付ける</w:t>
            </w:r>
            <w:r w:rsidR="00D12F77" w:rsidRPr="00291289">
              <w:rPr>
                <w:rStyle w:val="af8"/>
                <w:rFonts w:hint="eastAsia"/>
              </w:rPr>
              <w:t>詳細かつ明確な</w:t>
            </w:r>
            <w:r w:rsidRPr="00291289">
              <w:rPr>
                <w:rStyle w:val="af8"/>
              </w:rPr>
              <w:t>資料</w:t>
            </w:r>
            <w:r w:rsidR="00D12F77" w:rsidRPr="00291289">
              <w:rPr>
                <w:rStyle w:val="af8"/>
                <w:rFonts w:hint="eastAsia"/>
              </w:rPr>
              <w:t>を、</w:t>
            </w:r>
            <w:r w:rsidRPr="00291289">
              <w:rPr>
                <w:rStyle w:val="af8"/>
              </w:rPr>
              <w:t>その資料</w:t>
            </w:r>
            <w:r w:rsidR="00B75D66" w:rsidRPr="00291289">
              <w:rPr>
                <w:rStyle w:val="af8"/>
                <w:rFonts w:hint="eastAsia"/>
              </w:rPr>
              <w:t>に</w:t>
            </w:r>
            <w:r w:rsidRPr="00291289">
              <w:rPr>
                <w:rStyle w:val="af8"/>
                <w:rFonts w:hint="eastAsia"/>
              </w:rPr>
              <w:t>資料番号を付し</w:t>
            </w:r>
            <w:r w:rsidRPr="00291289">
              <w:rPr>
                <w:rStyle w:val="af8"/>
              </w:rPr>
              <w:t>別途添付し</w:t>
            </w:r>
            <w:r w:rsidRPr="00291289">
              <w:rPr>
                <w:rStyle w:val="af8"/>
                <w:rFonts w:hint="eastAsia"/>
              </w:rPr>
              <w:t>て下さい。</w:t>
            </w:r>
          </w:p>
          <w:p w14:paraId="1D807EE3" w14:textId="77777777" w:rsidR="003079C1" w:rsidRPr="00291289" w:rsidRDefault="003079C1" w:rsidP="0091462C">
            <w:pPr>
              <w:widowControl/>
              <w:jc w:val="left"/>
              <w:rPr>
                <w:rFonts w:ascii="ＭＳ ゴシック" w:eastAsia="ＭＳ ゴシック" w:hAnsi="ＭＳ ゴシック" w:cs="ＭＳ Ｐゴシック"/>
                <w:kern w:val="0"/>
                <w:sz w:val="20"/>
                <w:szCs w:val="22"/>
              </w:rPr>
            </w:pPr>
          </w:p>
          <w:p w14:paraId="65909ED5" w14:textId="77777777" w:rsidR="003079C1" w:rsidRPr="00291289" w:rsidRDefault="003079C1" w:rsidP="0091462C">
            <w:pPr>
              <w:widowControl/>
              <w:jc w:val="left"/>
              <w:rPr>
                <w:rFonts w:ascii="ＭＳ ゴシック" w:eastAsia="ＭＳ ゴシック" w:hAnsi="ＭＳ ゴシック" w:cs="ＭＳ Ｐゴシック"/>
                <w:kern w:val="0"/>
                <w:sz w:val="20"/>
                <w:szCs w:val="22"/>
              </w:rPr>
            </w:pPr>
          </w:p>
        </w:tc>
      </w:tr>
      <w:tr w:rsidR="00291289" w:rsidRPr="00291289" w14:paraId="694D3CD9" w14:textId="77777777" w:rsidTr="0091462C">
        <w:trPr>
          <w:trHeight w:val="1599"/>
        </w:trPr>
        <w:tc>
          <w:tcPr>
            <w:tcW w:w="567" w:type="dxa"/>
            <w:vMerge/>
            <w:vAlign w:val="center"/>
            <w:hideMark/>
          </w:tcPr>
          <w:p w14:paraId="6961240C" w14:textId="77777777" w:rsidR="003079C1" w:rsidRPr="00291289" w:rsidRDefault="003079C1" w:rsidP="0091462C">
            <w:pPr>
              <w:widowControl/>
              <w:jc w:val="left"/>
              <w:rPr>
                <w:rFonts w:ascii="ＭＳ ゴシック" w:eastAsia="ＭＳ ゴシック" w:hAnsi="ＭＳ ゴシック" w:cs="ＭＳ Ｐゴシック"/>
                <w:kern w:val="0"/>
                <w:sz w:val="20"/>
                <w:szCs w:val="22"/>
              </w:rPr>
            </w:pPr>
          </w:p>
        </w:tc>
        <w:tc>
          <w:tcPr>
            <w:tcW w:w="2117" w:type="dxa"/>
            <w:shd w:val="clear" w:color="auto" w:fill="auto"/>
            <w:hideMark/>
          </w:tcPr>
          <w:p w14:paraId="4EB0D253" w14:textId="7447EA38" w:rsidR="003079C1" w:rsidRPr="00291289" w:rsidRDefault="00FF04C4" w:rsidP="0091462C">
            <w:pPr>
              <w:widowControl/>
              <w:ind w:left="237" w:hangingChars="100" w:hanging="237"/>
              <w:jc w:val="left"/>
              <w:rPr>
                <w:rFonts w:ascii="ＭＳ ゴシック" w:eastAsia="ＭＳ ゴシック" w:hAnsi="ＭＳ ゴシック" w:cs="ＭＳ Ｐゴシック"/>
                <w:kern w:val="0"/>
                <w:sz w:val="20"/>
                <w:szCs w:val="22"/>
              </w:rPr>
            </w:pPr>
            <w:r w:rsidRPr="00291289">
              <w:rPr>
                <w:rFonts w:ascii="ＭＳ ゴシック" w:eastAsia="ＭＳ ゴシック" w:hAnsi="ＭＳ ゴシック" w:cs="ＭＳ Ｐゴシック" w:hint="eastAsia"/>
                <w:kern w:val="0"/>
                <w:sz w:val="20"/>
                <w:szCs w:val="22"/>
              </w:rPr>
              <w:t>②</w:t>
            </w:r>
            <w:r w:rsidR="003079C1" w:rsidRPr="00291289">
              <w:rPr>
                <w:rFonts w:ascii="ＭＳ ゴシック" w:eastAsia="ＭＳ ゴシック" w:hAnsi="ＭＳ ゴシック" w:cs="ＭＳ Ｐゴシック" w:hint="eastAsia"/>
                <w:kern w:val="0"/>
                <w:sz w:val="20"/>
                <w:szCs w:val="22"/>
              </w:rPr>
              <w:t>従来</w:t>
            </w:r>
            <w:r w:rsidR="009D6CAE" w:rsidRPr="00291289">
              <w:rPr>
                <w:rFonts w:ascii="ＭＳ ゴシック" w:eastAsia="ＭＳ ゴシック" w:hAnsi="ＭＳ ゴシック" w:cs="ＭＳ Ｐゴシック" w:hint="eastAsia"/>
                <w:kern w:val="0"/>
                <w:sz w:val="20"/>
                <w:szCs w:val="22"/>
              </w:rPr>
              <w:t>と同等もしくは</w:t>
            </w:r>
            <w:r w:rsidR="003079C1" w:rsidRPr="00291289">
              <w:rPr>
                <w:rFonts w:ascii="ＭＳ ゴシック" w:eastAsia="ＭＳ ゴシック" w:hAnsi="ＭＳ ゴシック" w:cs="ＭＳ Ｐゴシック" w:hint="eastAsia"/>
                <w:kern w:val="0"/>
                <w:sz w:val="20"/>
                <w:szCs w:val="22"/>
              </w:rPr>
              <w:t>少ない時間で施工・交通開放が可能であること</w:t>
            </w:r>
          </w:p>
        </w:tc>
        <w:tc>
          <w:tcPr>
            <w:tcW w:w="2551" w:type="dxa"/>
            <w:shd w:val="clear" w:color="auto" w:fill="auto"/>
            <w:hideMark/>
          </w:tcPr>
          <w:p w14:paraId="70819E8E" w14:textId="77777777" w:rsidR="003079C1" w:rsidRPr="00291289" w:rsidRDefault="003079C1" w:rsidP="0091462C">
            <w:pPr>
              <w:widowControl/>
              <w:ind w:left="237" w:hangingChars="100" w:hanging="237"/>
              <w:jc w:val="left"/>
              <w:rPr>
                <w:rFonts w:ascii="ＭＳ ゴシック" w:eastAsia="ＭＳ ゴシック" w:hAnsi="ＭＳ ゴシック" w:cs="ＭＳ Ｐゴシック"/>
                <w:kern w:val="0"/>
                <w:sz w:val="20"/>
                <w:szCs w:val="22"/>
              </w:rPr>
            </w:pPr>
            <w:r w:rsidRPr="00291289">
              <w:rPr>
                <w:rFonts w:ascii="ＭＳ ゴシック" w:eastAsia="ＭＳ ゴシック" w:hAnsi="ＭＳ ゴシック" w:cs="ＭＳ Ｐゴシック" w:hint="eastAsia"/>
                <w:kern w:val="0"/>
                <w:sz w:val="20"/>
                <w:szCs w:val="22"/>
              </w:rPr>
              <w:t>1</w:t>
            </w:r>
            <w:r w:rsidRPr="00291289">
              <w:rPr>
                <w:rFonts w:ascii="ＭＳ ゴシック" w:eastAsia="ＭＳ ゴシック" w:hAnsi="ＭＳ ゴシック" w:cs="ＭＳ Ｐゴシック"/>
                <w:kern w:val="0"/>
                <w:sz w:val="20"/>
                <w:szCs w:val="22"/>
              </w:rPr>
              <w:t>)</w:t>
            </w:r>
            <w:r w:rsidRPr="00291289">
              <w:rPr>
                <w:rFonts w:ascii="ＭＳ ゴシック" w:eastAsia="ＭＳ ゴシック" w:hAnsi="ＭＳ ゴシック" w:cs="ＭＳ Ｐゴシック" w:hint="eastAsia"/>
                <w:kern w:val="0"/>
                <w:sz w:val="20"/>
                <w:szCs w:val="22"/>
              </w:rPr>
              <w:t>施工性</w:t>
            </w:r>
          </w:p>
        </w:tc>
        <w:tc>
          <w:tcPr>
            <w:tcW w:w="4678" w:type="dxa"/>
            <w:shd w:val="clear" w:color="auto" w:fill="auto"/>
            <w:hideMark/>
          </w:tcPr>
          <w:p w14:paraId="09DBD1E1" w14:textId="77777777" w:rsidR="00B75D66" w:rsidRPr="00291289" w:rsidRDefault="00B75D66" w:rsidP="00B75D66">
            <w:pPr>
              <w:widowControl/>
              <w:jc w:val="left"/>
              <w:rPr>
                <w:rStyle w:val="af8"/>
              </w:rPr>
            </w:pPr>
            <w:r w:rsidRPr="00291289">
              <w:rPr>
                <w:rStyle w:val="af8"/>
                <w:rFonts w:hAnsi="ＭＳ 明朝" w:cs="ＭＳ 明朝" w:hint="eastAsia"/>
              </w:rPr>
              <w:t>※</w:t>
            </w:r>
            <w:r w:rsidRPr="00291289">
              <w:rPr>
                <w:rStyle w:val="af8"/>
              </w:rPr>
              <w:t>同上</w:t>
            </w:r>
          </w:p>
          <w:p w14:paraId="264968FB" w14:textId="77777777" w:rsidR="003079C1" w:rsidRPr="00291289" w:rsidRDefault="003079C1" w:rsidP="003079C1">
            <w:pPr>
              <w:widowControl/>
              <w:jc w:val="left"/>
              <w:rPr>
                <w:rFonts w:ascii="ＭＳ ゴシック" w:eastAsia="ＭＳ ゴシック" w:hAnsi="ＭＳ ゴシック" w:cs="ＭＳ Ｐゴシック"/>
                <w:kern w:val="0"/>
                <w:sz w:val="20"/>
                <w:szCs w:val="22"/>
              </w:rPr>
            </w:pPr>
          </w:p>
        </w:tc>
      </w:tr>
      <w:tr w:rsidR="00291289" w:rsidRPr="00291289" w14:paraId="563D2032" w14:textId="77777777" w:rsidTr="0091462C">
        <w:trPr>
          <w:trHeight w:val="1248"/>
        </w:trPr>
        <w:tc>
          <w:tcPr>
            <w:tcW w:w="567" w:type="dxa"/>
            <w:vMerge/>
            <w:vAlign w:val="center"/>
            <w:hideMark/>
          </w:tcPr>
          <w:p w14:paraId="53244CFD" w14:textId="77777777" w:rsidR="003079C1" w:rsidRPr="00291289" w:rsidRDefault="003079C1" w:rsidP="0091462C">
            <w:pPr>
              <w:widowControl/>
              <w:jc w:val="left"/>
              <w:rPr>
                <w:rFonts w:ascii="ＭＳ ゴシック" w:eastAsia="ＭＳ ゴシック" w:hAnsi="ＭＳ ゴシック" w:cs="ＭＳ Ｐゴシック"/>
                <w:kern w:val="0"/>
                <w:sz w:val="20"/>
                <w:szCs w:val="22"/>
              </w:rPr>
            </w:pPr>
          </w:p>
        </w:tc>
        <w:tc>
          <w:tcPr>
            <w:tcW w:w="2117" w:type="dxa"/>
            <w:shd w:val="clear" w:color="auto" w:fill="auto"/>
            <w:hideMark/>
          </w:tcPr>
          <w:p w14:paraId="32AA5EED" w14:textId="35EA1D4E" w:rsidR="003079C1" w:rsidRPr="00291289" w:rsidRDefault="00FF04C4" w:rsidP="0091462C">
            <w:pPr>
              <w:widowControl/>
              <w:ind w:left="237" w:hangingChars="100" w:hanging="237"/>
              <w:jc w:val="left"/>
              <w:rPr>
                <w:rFonts w:ascii="ＭＳ ゴシック" w:eastAsia="ＭＳ ゴシック" w:hAnsi="ＭＳ ゴシック" w:cs="ＭＳ Ｐゴシック"/>
                <w:kern w:val="0"/>
                <w:sz w:val="20"/>
                <w:szCs w:val="22"/>
              </w:rPr>
            </w:pPr>
            <w:r w:rsidRPr="00291289">
              <w:rPr>
                <w:rFonts w:ascii="ＭＳ ゴシック" w:eastAsia="ＭＳ ゴシック" w:hAnsi="ＭＳ ゴシック" w:cs="ＭＳ Ｐゴシック" w:hint="eastAsia"/>
                <w:kern w:val="0"/>
                <w:sz w:val="20"/>
                <w:szCs w:val="22"/>
              </w:rPr>
              <w:t>③</w:t>
            </w:r>
            <w:r w:rsidR="003079C1" w:rsidRPr="00291289">
              <w:rPr>
                <w:rFonts w:ascii="ＭＳ ゴシック" w:eastAsia="ＭＳ ゴシック" w:hAnsi="ＭＳ ゴシック" w:cs="ＭＳ Ｐゴシック" w:hint="eastAsia"/>
                <w:kern w:val="0"/>
                <w:sz w:val="20"/>
                <w:szCs w:val="22"/>
              </w:rPr>
              <w:t>従来技術と比較してLCCが</w:t>
            </w:r>
            <w:r w:rsidR="009D6CAE" w:rsidRPr="00291289">
              <w:rPr>
                <w:rFonts w:ascii="ＭＳ ゴシック" w:eastAsia="ＭＳ ゴシック" w:hAnsi="ＭＳ ゴシック" w:cs="ＭＳ Ｐゴシック" w:hint="eastAsia"/>
                <w:kern w:val="0"/>
                <w:sz w:val="20"/>
                <w:szCs w:val="22"/>
              </w:rPr>
              <w:t>同等もしくは</w:t>
            </w:r>
            <w:r w:rsidR="003079C1" w:rsidRPr="00291289">
              <w:rPr>
                <w:rFonts w:ascii="ＭＳ ゴシック" w:eastAsia="ＭＳ ゴシック" w:hAnsi="ＭＳ ゴシック" w:cs="ＭＳ Ｐゴシック" w:hint="eastAsia"/>
                <w:kern w:val="0"/>
                <w:sz w:val="20"/>
                <w:szCs w:val="22"/>
              </w:rPr>
              <w:t>抑制されること</w:t>
            </w:r>
          </w:p>
        </w:tc>
        <w:tc>
          <w:tcPr>
            <w:tcW w:w="2551" w:type="dxa"/>
            <w:shd w:val="clear" w:color="auto" w:fill="auto"/>
            <w:hideMark/>
          </w:tcPr>
          <w:p w14:paraId="4D087BD8" w14:textId="77777777" w:rsidR="003079C1" w:rsidRPr="00291289" w:rsidRDefault="003079C1" w:rsidP="0091462C">
            <w:pPr>
              <w:widowControl/>
              <w:ind w:left="237" w:hangingChars="100" w:hanging="237"/>
              <w:jc w:val="left"/>
              <w:rPr>
                <w:rFonts w:ascii="ＭＳ ゴシック" w:eastAsia="ＭＳ ゴシック" w:hAnsi="ＭＳ ゴシック" w:cs="ＭＳ Ｐゴシック"/>
                <w:kern w:val="0"/>
                <w:sz w:val="20"/>
                <w:szCs w:val="22"/>
              </w:rPr>
            </w:pPr>
            <w:r w:rsidRPr="00291289">
              <w:rPr>
                <w:rFonts w:ascii="ＭＳ ゴシック" w:eastAsia="ＭＳ ゴシック" w:hAnsi="ＭＳ ゴシック" w:cs="ＭＳ Ｐゴシック" w:hint="eastAsia"/>
                <w:kern w:val="0"/>
                <w:sz w:val="20"/>
                <w:szCs w:val="22"/>
              </w:rPr>
              <w:t>1)LCC抑制</w:t>
            </w:r>
          </w:p>
          <w:p w14:paraId="5983EDD3" w14:textId="77777777" w:rsidR="003079C1" w:rsidRPr="00291289" w:rsidRDefault="003079C1" w:rsidP="0091462C">
            <w:pPr>
              <w:widowControl/>
              <w:ind w:left="237" w:hangingChars="100" w:hanging="237"/>
              <w:jc w:val="left"/>
              <w:rPr>
                <w:rFonts w:ascii="ＭＳ ゴシック" w:eastAsia="ＭＳ ゴシック" w:hAnsi="ＭＳ ゴシック" w:cs="ＭＳ Ｐゴシック"/>
                <w:kern w:val="0"/>
                <w:sz w:val="20"/>
                <w:szCs w:val="22"/>
              </w:rPr>
            </w:pPr>
          </w:p>
          <w:p w14:paraId="3547A81F" w14:textId="77777777" w:rsidR="003079C1" w:rsidRPr="00291289" w:rsidRDefault="003079C1" w:rsidP="0091462C">
            <w:pPr>
              <w:widowControl/>
              <w:ind w:left="237" w:hangingChars="100" w:hanging="237"/>
              <w:jc w:val="left"/>
              <w:rPr>
                <w:rFonts w:ascii="ＭＳ ゴシック" w:eastAsia="ＭＳ ゴシック" w:hAnsi="ＭＳ ゴシック" w:cs="ＭＳ Ｐゴシック"/>
                <w:kern w:val="0"/>
                <w:sz w:val="20"/>
                <w:szCs w:val="22"/>
              </w:rPr>
            </w:pPr>
          </w:p>
          <w:p w14:paraId="19097964" w14:textId="77777777" w:rsidR="003079C1" w:rsidRPr="00291289" w:rsidRDefault="003079C1" w:rsidP="0091462C">
            <w:pPr>
              <w:widowControl/>
              <w:ind w:left="237" w:hangingChars="100" w:hanging="237"/>
              <w:jc w:val="left"/>
              <w:rPr>
                <w:rFonts w:ascii="ＭＳ ゴシック" w:eastAsia="ＭＳ ゴシック" w:hAnsi="ＭＳ ゴシック" w:cs="ＭＳ Ｐゴシック"/>
                <w:kern w:val="0"/>
                <w:sz w:val="20"/>
                <w:szCs w:val="22"/>
              </w:rPr>
            </w:pPr>
          </w:p>
          <w:p w14:paraId="1B82B9C9" w14:textId="77777777" w:rsidR="003079C1" w:rsidRPr="00291289" w:rsidRDefault="003079C1" w:rsidP="0091462C">
            <w:pPr>
              <w:widowControl/>
              <w:ind w:left="237" w:hangingChars="100" w:hanging="237"/>
              <w:jc w:val="left"/>
              <w:rPr>
                <w:rFonts w:ascii="ＭＳ ゴシック" w:eastAsia="ＭＳ ゴシック" w:hAnsi="ＭＳ ゴシック" w:cs="ＭＳ Ｐゴシック"/>
                <w:kern w:val="0"/>
                <w:sz w:val="20"/>
                <w:szCs w:val="22"/>
              </w:rPr>
            </w:pPr>
          </w:p>
          <w:p w14:paraId="011E204D" w14:textId="77777777" w:rsidR="003079C1" w:rsidRPr="00291289" w:rsidRDefault="003079C1" w:rsidP="0091462C">
            <w:pPr>
              <w:widowControl/>
              <w:ind w:left="237" w:hangingChars="100" w:hanging="237"/>
              <w:jc w:val="left"/>
              <w:rPr>
                <w:rFonts w:ascii="ＭＳ ゴシック" w:eastAsia="ＭＳ ゴシック" w:hAnsi="ＭＳ ゴシック" w:cs="ＭＳ Ｐゴシック"/>
                <w:kern w:val="0"/>
                <w:sz w:val="20"/>
                <w:szCs w:val="22"/>
              </w:rPr>
            </w:pPr>
          </w:p>
          <w:p w14:paraId="7BC9DA00" w14:textId="77777777" w:rsidR="003079C1" w:rsidRPr="00291289" w:rsidRDefault="003079C1" w:rsidP="0091462C">
            <w:pPr>
              <w:widowControl/>
              <w:ind w:left="237" w:hangingChars="100" w:hanging="237"/>
              <w:jc w:val="left"/>
              <w:rPr>
                <w:rFonts w:ascii="ＭＳ ゴシック" w:eastAsia="ＭＳ ゴシック" w:hAnsi="ＭＳ ゴシック" w:cs="ＭＳ Ｐゴシック"/>
                <w:kern w:val="0"/>
                <w:sz w:val="20"/>
                <w:szCs w:val="22"/>
              </w:rPr>
            </w:pPr>
          </w:p>
        </w:tc>
        <w:tc>
          <w:tcPr>
            <w:tcW w:w="4678" w:type="dxa"/>
            <w:shd w:val="clear" w:color="auto" w:fill="auto"/>
            <w:hideMark/>
          </w:tcPr>
          <w:p w14:paraId="41493830" w14:textId="77777777" w:rsidR="00B75D66" w:rsidRPr="00291289" w:rsidRDefault="00B75D66" w:rsidP="00B75D66">
            <w:pPr>
              <w:widowControl/>
              <w:jc w:val="left"/>
              <w:rPr>
                <w:rStyle w:val="af8"/>
              </w:rPr>
            </w:pPr>
            <w:r w:rsidRPr="00291289">
              <w:rPr>
                <w:rStyle w:val="af8"/>
                <w:rFonts w:hAnsi="ＭＳ 明朝" w:cs="ＭＳ 明朝" w:hint="eastAsia"/>
              </w:rPr>
              <w:t>※</w:t>
            </w:r>
            <w:r w:rsidRPr="00291289">
              <w:rPr>
                <w:rStyle w:val="af8"/>
              </w:rPr>
              <w:t>同上</w:t>
            </w:r>
          </w:p>
          <w:p w14:paraId="6690A5FF" w14:textId="77777777" w:rsidR="003079C1" w:rsidRPr="00291289" w:rsidRDefault="003079C1" w:rsidP="003079C1">
            <w:pPr>
              <w:widowControl/>
              <w:ind w:left="237" w:hangingChars="100" w:hanging="237"/>
              <w:jc w:val="left"/>
              <w:rPr>
                <w:rFonts w:ascii="ＭＳ ゴシック" w:eastAsia="ＭＳ ゴシック" w:hAnsi="ＭＳ ゴシック" w:cs="ＭＳ Ｐゴシック"/>
                <w:kern w:val="0"/>
                <w:sz w:val="20"/>
                <w:szCs w:val="22"/>
              </w:rPr>
            </w:pPr>
          </w:p>
        </w:tc>
      </w:tr>
      <w:tr w:rsidR="003079C1" w:rsidRPr="00291289" w14:paraId="030A08ED" w14:textId="77777777" w:rsidTr="0091462C">
        <w:trPr>
          <w:trHeight w:val="1247"/>
        </w:trPr>
        <w:tc>
          <w:tcPr>
            <w:tcW w:w="567" w:type="dxa"/>
            <w:vMerge/>
            <w:vAlign w:val="center"/>
          </w:tcPr>
          <w:p w14:paraId="020901F9" w14:textId="77777777" w:rsidR="003079C1" w:rsidRPr="00291289" w:rsidRDefault="003079C1" w:rsidP="0091462C">
            <w:pPr>
              <w:widowControl/>
              <w:jc w:val="left"/>
              <w:rPr>
                <w:rFonts w:ascii="ＭＳ ゴシック" w:eastAsia="ＭＳ ゴシック" w:hAnsi="ＭＳ ゴシック" w:cs="ＭＳ Ｐゴシック"/>
                <w:kern w:val="0"/>
                <w:sz w:val="20"/>
                <w:szCs w:val="22"/>
              </w:rPr>
            </w:pPr>
          </w:p>
        </w:tc>
        <w:tc>
          <w:tcPr>
            <w:tcW w:w="2117" w:type="dxa"/>
            <w:shd w:val="clear" w:color="auto" w:fill="auto"/>
          </w:tcPr>
          <w:p w14:paraId="2E9D5ED6" w14:textId="0668C95A" w:rsidR="003079C1" w:rsidRPr="00291289" w:rsidRDefault="00FF04C4" w:rsidP="0091462C">
            <w:pPr>
              <w:widowControl/>
              <w:ind w:left="237" w:hangingChars="100" w:hanging="237"/>
              <w:jc w:val="left"/>
              <w:rPr>
                <w:rFonts w:ascii="ＭＳ ゴシック" w:eastAsia="ＭＳ ゴシック" w:hAnsi="ＭＳ ゴシック" w:cs="ＭＳ Ｐゴシック"/>
                <w:kern w:val="0"/>
                <w:sz w:val="20"/>
                <w:szCs w:val="22"/>
              </w:rPr>
            </w:pPr>
            <w:r w:rsidRPr="00291289">
              <w:rPr>
                <w:rFonts w:ascii="ＭＳ ゴシック" w:eastAsia="ＭＳ ゴシック" w:hAnsi="ＭＳ ゴシック" w:cs="ＭＳ Ｐゴシック" w:hint="eastAsia"/>
                <w:kern w:val="0"/>
                <w:sz w:val="20"/>
                <w:szCs w:val="22"/>
              </w:rPr>
              <w:t>④</w:t>
            </w:r>
            <w:r w:rsidR="003079C1" w:rsidRPr="00291289">
              <w:rPr>
                <w:rFonts w:ascii="ＭＳ ゴシック" w:eastAsia="ＭＳ ゴシック" w:hAnsi="ＭＳ ゴシック" w:cs="ＭＳ Ｐゴシック" w:hint="eastAsia"/>
                <w:kern w:val="0"/>
                <w:sz w:val="20"/>
                <w:szCs w:val="22"/>
              </w:rPr>
              <w:t>再生利用が可能であること</w:t>
            </w:r>
          </w:p>
        </w:tc>
        <w:tc>
          <w:tcPr>
            <w:tcW w:w="2551" w:type="dxa"/>
            <w:shd w:val="clear" w:color="auto" w:fill="auto"/>
          </w:tcPr>
          <w:p w14:paraId="664C061E" w14:textId="77777777" w:rsidR="003079C1" w:rsidRPr="00291289" w:rsidRDefault="003079C1" w:rsidP="0091462C">
            <w:pPr>
              <w:widowControl/>
              <w:ind w:left="237" w:hangingChars="100" w:hanging="237"/>
              <w:jc w:val="left"/>
              <w:rPr>
                <w:rFonts w:ascii="ＭＳ ゴシック" w:eastAsia="ＭＳ ゴシック" w:hAnsi="ＭＳ ゴシック" w:cs="ＭＳ Ｐゴシック"/>
                <w:kern w:val="0"/>
                <w:sz w:val="20"/>
                <w:szCs w:val="22"/>
              </w:rPr>
            </w:pPr>
            <w:r w:rsidRPr="00291289">
              <w:rPr>
                <w:rFonts w:ascii="ＭＳ ゴシック" w:eastAsia="ＭＳ ゴシック" w:hAnsi="ＭＳ ゴシック" w:cs="ＭＳ Ｐゴシック" w:hint="eastAsia"/>
                <w:kern w:val="0"/>
                <w:sz w:val="20"/>
                <w:szCs w:val="22"/>
              </w:rPr>
              <w:t>1)再生利用</w:t>
            </w:r>
          </w:p>
        </w:tc>
        <w:tc>
          <w:tcPr>
            <w:tcW w:w="4678" w:type="dxa"/>
            <w:shd w:val="clear" w:color="auto" w:fill="auto"/>
          </w:tcPr>
          <w:p w14:paraId="22CC0D87" w14:textId="77777777" w:rsidR="00B75D66" w:rsidRPr="00291289" w:rsidRDefault="00B75D66" w:rsidP="00B75D66">
            <w:pPr>
              <w:widowControl/>
              <w:jc w:val="left"/>
              <w:rPr>
                <w:rStyle w:val="af8"/>
              </w:rPr>
            </w:pPr>
            <w:r w:rsidRPr="00291289">
              <w:rPr>
                <w:rStyle w:val="af8"/>
                <w:rFonts w:hAnsi="ＭＳ 明朝" w:cs="ＭＳ 明朝" w:hint="eastAsia"/>
              </w:rPr>
              <w:t>※</w:t>
            </w:r>
            <w:r w:rsidRPr="00291289">
              <w:rPr>
                <w:rStyle w:val="af8"/>
              </w:rPr>
              <w:t>同上</w:t>
            </w:r>
          </w:p>
          <w:p w14:paraId="73118AE3" w14:textId="710458F4" w:rsidR="003079C1" w:rsidRPr="00291289" w:rsidRDefault="003079C1" w:rsidP="0091462C">
            <w:pPr>
              <w:widowControl/>
              <w:ind w:left="237" w:hangingChars="100" w:hanging="237"/>
              <w:jc w:val="left"/>
              <w:rPr>
                <w:rFonts w:ascii="ＭＳ ゴシック" w:eastAsia="ＭＳ ゴシック" w:hAnsi="ＭＳ ゴシック" w:cs="ＭＳ Ｐゴシック"/>
                <w:kern w:val="0"/>
                <w:sz w:val="20"/>
                <w:szCs w:val="22"/>
              </w:rPr>
            </w:pPr>
          </w:p>
        </w:tc>
      </w:tr>
    </w:tbl>
    <w:p w14:paraId="33051349" w14:textId="77777777" w:rsidR="003079C1" w:rsidRPr="00291289" w:rsidRDefault="003079C1" w:rsidP="003079C1">
      <w:pPr>
        <w:ind w:left="251" w:hangingChars="100" w:hanging="251"/>
        <w:contextualSpacing/>
        <w:jc w:val="left"/>
        <w:rPr>
          <w:spacing w:val="2"/>
        </w:rPr>
      </w:pPr>
    </w:p>
    <w:tbl>
      <w:tblPr>
        <w:tblStyle w:val="af5"/>
        <w:tblW w:w="9923" w:type="dxa"/>
        <w:tblInd w:w="-5" w:type="dxa"/>
        <w:tblLook w:val="04A0" w:firstRow="1" w:lastRow="0" w:firstColumn="1" w:lastColumn="0" w:noHBand="0" w:noVBand="1"/>
      </w:tblPr>
      <w:tblGrid>
        <w:gridCol w:w="567"/>
        <w:gridCol w:w="2268"/>
        <w:gridCol w:w="2410"/>
        <w:gridCol w:w="4678"/>
      </w:tblGrid>
      <w:tr w:rsidR="00291289" w:rsidRPr="00291289" w14:paraId="3838558F" w14:textId="77777777" w:rsidTr="0091462C">
        <w:tc>
          <w:tcPr>
            <w:tcW w:w="567" w:type="dxa"/>
          </w:tcPr>
          <w:p w14:paraId="64C1B149" w14:textId="77777777" w:rsidR="003079C1" w:rsidRPr="00291289" w:rsidRDefault="003079C1" w:rsidP="0091462C">
            <w:pPr>
              <w:contextualSpacing/>
              <w:jc w:val="left"/>
              <w:rPr>
                <w:rFonts w:asciiTheme="majorEastAsia" w:eastAsiaTheme="majorEastAsia" w:hAnsiTheme="majorEastAsia"/>
                <w:spacing w:val="2"/>
                <w:sz w:val="20"/>
                <w:szCs w:val="20"/>
              </w:rPr>
            </w:pPr>
            <w:r w:rsidRPr="00291289">
              <w:rPr>
                <w:rFonts w:asciiTheme="majorEastAsia" w:eastAsiaTheme="majorEastAsia" w:hAnsiTheme="majorEastAsia" w:hint="eastAsia"/>
                <w:spacing w:val="2"/>
                <w:sz w:val="20"/>
                <w:szCs w:val="20"/>
              </w:rPr>
              <w:t>自由記述</w:t>
            </w:r>
          </w:p>
        </w:tc>
        <w:tc>
          <w:tcPr>
            <w:tcW w:w="2268" w:type="dxa"/>
          </w:tcPr>
          <w:p w14:paraId="75BB1F39" w14:textId="77777777" w:rsidR="003079C1" w:rsidRPr="00291289" w:rsidRDefault="003079C1" w:rsidP="0091462C">
            <w:pPr>
              <w:contextualSpacing/>
              <w:jc w:val="left"/>
              <w:rPr>
                <w:rFonts w:asciiTheme="majorEastAsia" w:eastAsiaTheme="majorEastAsia" w:hAnsiTheme="majorEastAsia"/>
                <w:spacing w:val="2"/>
                <w:sz w:val="20"/>
                <w:szCs w:val="20"/>
              </w:rPr>
            </w:pPr>
            <w:r w:rsidRPr="00291289">
              <w:rPr>
                <w:rFonts w:asciiTheme="majorEastAsia" w:eastAsiaTheme="majorEastAsia" w:hAnsiTheme="majorEastAsia" w:hint="eastAsia"/>
                <w:spacing w:val="2"/>
                <w:sz w:val="20"/>
                <w:szCs w:val="20"/>
              </w:rPr>
              <w:t>その他</w:t>
            </w:r>
          </w:p>
        </w:tc>
        <w:tc>
          <w:tcPr>
            <w:tcW w:w="2410" w:type="dxa"/>
          </w:tcPr>
          <w:p w14:paraId="26A9C884" w14:textId="77777777" w:rsidR="003079C1" w:rsidRPr="00291289" w:rsidRDefault="003079C1" w:rsidP="0091462C">
            <w:pPr>
              <w:contextualSpacing/>
              <w:jc w:val="left"/>
              <w:rPr>
                <w:rFonts w:asciiTheme="majorEastAsia" w:eastAsiaTheme="majorEastAsia" w:hAnsiTheme="majorEastAsia"/>
                <w:spacing w:val="2"/>
                <w:sz w:val="20"/>
                <w:szCs w:val="20"/>
              </w:rPr>
            </w:pPr>
          </w:p>
        </w:tc>
        <w:tc>
          <w:tcPr>
            <w:tcW w:w="4678" w:type="dxa"/>
          </w:tcPr>
          <w:p w14:paraId="38EE9E30" w14:textId="77777777" w:rsidR="003079C1" w:rsidRPr="00291289" w:rsidRDefault="00B75D66" w:rsidP="0091462C">
            <w:pPr>
              <w:contextualSpacing/>
              <w:jc w:val="left"/>
              <w:rPr>
                <w:rStyle w:val="af8"/>
              </w:rPr>
            </w:pPr>
            <w:r w:rsidRPr="00291289">
              <w:rPr>
                <w:rStyle w:val="af8"/>
                <w:rFonts w:hAnsi="ＭＳ 明朝" w:cs="ＭＳ 明朝" w:hint="eastAsia"/>
              </w:rPr>
              <w:t>※</w:t>
            </w:r>
            <w:r w:rsidRPr="00291289">
              <w:rPr>
                <w:rStyle w:val="af8"/>
              </w:rPr>
              <w:t>その他、特筆すべき技術的特徴がある場合には、記入して下さい。</w:t>
            </w:r>
          </w:p>
          <w:p w14:paraId="5A7E3EB4" w14:textId="1F527210" w:rsidR="00B75D66" w:rsidRPr="00291289" w:rsidRDefault="00B75D66" w:rsidP="0091462C">
            <w:pPr>
              <w:contextualSpacing/>
              <w:jc w:val="left"/>
              <w:rPr>
                <w:rFonts w:asciiTheme="majorEastAsia" w:eastAsiaTheme="majorEastAsia" w:hAnsiTheme="majorEastAsia"/>
                <w:spacing w:val="2"/>
                <w:sz w:val="20"/>
                <w:szCs w:val="20"/>
              </w:rPr>
            </w:pPr>
          </w:p>
        </w:tc>
      </w:tr>
    </w:tbl>
    <w:p w14:paraId="6205F3B8" w14:textId="1963D3AE" w:rsidR="003079C1" w:rsidRPr="00291289" w:rsidRDefault="003079C1" w:rsidP="00277895">
      <w:pPr>
        <w:ind w:left="251" w:hangingChars="100" w:hanging="251"/>
        <w:contextualSpacing/>
        <w:jc w:val="left"/>
        <w:rPr>
          <w:spacing w:val="2"/>
        </w:rPr>
      </w:pPr>
    </w:p>
    <w:p w14:paraId="25BC7B07" w14:textId="77777777" w:rsidR="003079C1" w:rsidRPr="00291289" w:rsidRDefault="003079C1" w:rsidP="00277895">
      <w:pPr>
        <w:ind w:left="251" w:hangingChars="100" w:hanging="251"/>
        <w:contextualSpacing/>
        <w:jc w:val="left"/>
        <w:rPr>
          <w:spacing w:val="2"/>
        </w:rPr>
      </w:pPr>
    </w:p>
    <w:p w14:paraId="69F091CB" w14:textId="75D7D02C" w:rsidR="00E15A23" w:rsidRPr="00291289" w:rsidRDefault="00E15A23" w:rsidP="00EE0EB4">
      <w:pPr>
        <w:widowControl/>
        <w:jc w:val="left"/>
        <w:rPr>
          <w:spacing w:val="2"/>
        </w:rPr>
      </w:pPr>
      <w:r w:rsidRPr="00291289">
        <w:rPr>
          <w:spacing w:val="2"/>
        </w:rPr>
        <w:br w:type="page"/>
      </w:r>
      <w:r w:rsidR="00EF30DF" w:rsidRPr="00291289">
        <w:rPr>
          <w:rFonts w:hint="eastAsia"/>
          <w:spacing w:val="2"/>
        </w:rPr>
        <w:lastRenderedPageBreak/>
        <w:t>【</w:t>
      </w:r>
      <w:r w:rsidR="003079C1" w:rsidRPr="00291289">
        <w:rPr>
          <w:rFonts w:hint="eastAsia"/>
          <w:spacing w:val="2"/>
        </w:rPr>
        <w:t>根拠に関する事項（例）</w:t>
      </w:r>
      <w:r w:rsidR="00EF30DF" w:rsidRPr="00291289">
        <w:rPr>
          <w:spacing w:val="2"/>
        </w:rPr>
        <w:t>】</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7"/>
        <w:gridCol w:w="2117"/>
        <w:gridCol w:w="2551"/>
        <w:gridCol w:w="4678"/>
      </w:tblGrid>
      <w:tr w:rsidR="00291289" w:rsidRPr="00291289" w14:paraId="5BD5586C" w14:textId="77777777" w:rsidTr="00EE0EB4">
        <w:trPr>
          <w:trHeight w:val="733"/>
        </w:trPr>
        <w:tc>
          <w:tcPr>
            <w:tcW w:w="567" w:type="dxa"/>
            <w:tcBorders>
              <w:bottom w:val="double" w:sz="4" w:space="0" w:color="auto"/>
            </w:tcBorders>
            <w:shd w:val="clear" w:color="auto" w:fill="auto"/>
            <w:noWrap/>
            <w:vAlign w:val="center"/>
            <w:hideMark/>
          </w:tcPr>
          <w:p w14:paraId="4D160072" w14:textId="77777777" w:rsidR="00E15A23" w:rsidRPr="00291289" w:rsidRDefault="00E15A23" w:rsidP="00E15A23">
            <w:pPr>
              <w:widowControl/>
              <w:jc w:val="left"/>
              <w:rPr>
                <w:rFonts w:ascii="ＭＳ ゴシック" w:eastAsia="ＭＳ ゴシック" w:hAnsi="ＭＳ ゴシック" w:cs="ＭＳ Ｐゴシック"/>
                <w:kern w:val="0"/>
                <w:sz w:val="20"/>
                <w:szCs w:val="22"/>
              </w:rPr>
            </w:pPr>
            <w:r w:rsidRPr="00291289">
              <w:rPr>
                <w:rFonts w:ascii="ＭＳ ゴシック" w:eastAsia="ＭＳ ゴシック" w:hAnsi="ＭＳ ゴシック" w:cs="ＭＳ Ｐゴシック" w:hint="eastAsia"/>
                <w:kern w:val="0"/>
                <w:sz w:val="20"/>
                <w:szCs w:val="22"/>
              </w:rPr>
              <w:t xml:space="preserve">　</w:t>
            </w:r>
          </w:p>
        </w:tc>
        <w:tc>
          <w:tcPr>
            <w:tcW w:w="2117" w:type="dxa"/>
            <w:tcBorders>
              <w:bottom w:val="double" w:sz="4" w:space="0" w:color="auto"/>
            </w:tcBorders>
            <w:shd w:val="clear" w:color="auto" w:fill="auto"/>
            <w:vAlign w:val="center"/>
            <w:hideMark/>
          </w:tcPr>
          <w:p w14:paraId="601BFE3D" w14:textId="4E94C50B" w:rsidR="00E15A23" w:rsidRPr="00291289" w:rsidRDefault="002F50CB" w:rsidP="00E15A23">
            <w:pPr>
              <w:widowControl/>
              <w:jc w:val="center"/>
              <w:rPr>
                <w:rFonts w:ascii="ＭＳ ゴシック" w:eastAsia="ＭＳ ゴシック" w:hAnsi="ＭＳ ゴシック" w:cs="ＭＳ Ｐゴシック"/>
                <w:kern w:val="0"/>
                <w:sz w:val="20"/>
                <w:szCs w:val="22"/>
              </w:rPr>
            </w:pPr>
            <w:r w:rsidRPr="00291289">
              <w:rPr>
                <w:rFonts w:ascii="ＭＳ ゴシック" w:eastAsia="ＭＳ ゴシック" w:hAnsi="ＭＳ ゴシック" w:cs="ＭＳ Ｐゴシック" w:hint="eastAsia"/>
                <w:kern w:val="0"/>
                <w:sz w:val="20"/>
                <w:szCs w:val="22"/>
              </w:rPr>
              <w:t>リクワイヤメント</w:t>
            </w:r>
          </w:p>
        </w:tc>
        <w:tc>
          <w:tcPr>
            <w:tcW w:w="2551" w:type="dxa"/>
            <w:tcBorders>
              <w:bottom w:val="double" w:sz="4" w:space="0" w:color="auto"/>
            </w:tcBorders>
            <w:shd w:val="clear" w:color="auto" w:fill="auto"/>
            <w:noWrap/>
            <w:vAlign w:val="center"/>
            <w:hideMark/>
          </w:tcPr>
          <w:p w14:paraId="2CF5486C" w14:textId="77777777" w:rsidR="00E15A23" w:rsidRPr="00291289" w:rsidRDefault="00E15A23" w:rsidP="00E15A23">
            <w:pPr>
              <w:widowControl/>
              <w:jc w:val="center"/>
              <w:rPr>
                <w:rFonts w:ascii="ＭＳ ゴシック" w:eastAsia="ＭＳ ゴシック" w:hAnsi="ＭＳ ゴシック" w:cs="ＭＳ Ｐゴシック"/>
                <w:kern w:val="0"/>
                <w:sz w:val="20"/>
                <w:szCs w:val="22"/>
              </w:rPr>
            </w:pPr>
            <w:r w:rsidRPr="00291289">
              <w:rPr>
                <w:rFonts w:ascii="ＭＳ ゴシック" w:eastAsia="ＭＳ ゴシック" w:hAnsi="ＭＳ ゴシック" w:cs="ＭＳ Ｐゴシック" w:hint="eastAsia"/>
                <w:kern w:val="0"/>
                <w:sz w:val="20"/>
                <w:szCs w:val="22"/>
              </w:rPr>
              <w:t>確認事項</w:t>
            </w:r>
          </w:p>
        </w:tc>
        <w:tc>
          <w:tcPr>
            <w:tcW w:w="4678" w:type="dxa"/>
            <w:tcBorders>
              <w:bottom w:val="double" w:sz="4" w:space="0" w:color="auto"/>
            </w:tcBorders>
            <w:shd w:val="clear" w:color="auto" w:fill="auto"/>
            <w:noWrap/>
            <w:vAlign w:val="center"/>
            <w:hideMark/>
          </w:tcPr>
          <w:p w14:paraId="58E81E0A" w14:textId="268A3798" w:rsidR="00E15A23" w:rsidRPr="00291289" w:rsidRDefault="00E15A23" w:rsidP="00E15A23">
            <w:pPr>
              <w:widowControl/>
              <w:jc w:val="center"/>
              <w:rPr>
                <w:rFonts w:ascii="ＭＳ ゴシック" w:eastAsia="ＭＳ ゴシック" w:hAnsi="ＭＳ ゴシック" w:cs="ＭＳ Ｐゴシック"/>
                <w:kern w:val="0"/>
                <w:sz w:val="20"/>
                <w:szCs w:val="22"/>
              </w:rPr>
            </w:pPr>
            <w:r w:rsidRPr="00291289">
              <w:rPr>
                <w:rFonts w:ascii="ＭＳ ゴシック" w:eastAsia="ＭＳ ゴシック" w:hAnsi="ＭＳ ゴシック" w:cs="ＭＳ Ｐゴシック" w:hint="eastAsia"/>
                <w:kern w:val="0"/>
                <w:sz w:val="20"/>
                <w:szCs w:val="22"/>
              </w:rPr>
              <w:t>根拠</w:t>
            </w:r>
            <w:r w:rsidR="003079C1" w:rsidRPr="00291289">
              <w:rPr>
                <w:rFonts w:ascii="ＭＳ ゴシック" w:eastAsia="ＭＳ ゴシック" w:hAnsi="ＭＳ ゴシック" w:cs="ＭＳ Ｐゴシック" w:hint="eastAsia"/>
                <w:kern w:val="0"/>
                <w:sz w:val="20"/>
                <w:szCs w:val="22"/>
              </w:rPr>
              <w:t>に関する事項（例）</w:t>
            </w:r>
          </w:p>
        </w:tc>
      </w:tr>
      <w:tr w:rsidR="00291289" w:rsidRPr="00291289" w14:paraId="5EC3B447" w14:textId="77777777" w:rsidTr="00E70F0C">
        <w:trPr>
          <w:trHeight w:val="2703"/>
        </w:trPr>
        <w:tc>
          <w:tcPr>
            <w:tcW w:w="567" w:type="dxa"/>
            <w:vMerge w:val="restart"/>
            <w:tcBorders>
              <w:top w:val="double" w:sz="4" w:space="0" w:color="auto"/>
            </w:tcBorders>
            <w:shd w:val="clear" w:color="auto" w:fill="auto"/>
            <w:noWrap/>
            <w:textDirection w:val="tbRlV"/>
            <w:vAlign w:val="center"/>
            <w:hideMark/>
          </w:tcPr>
          <w:p w14:paraId="22AE0B91" w14:textId="723DE157" w:rsidR="00A07436" w:rsidRPr="00291289" w:rsidRDefault="00A07436" w:rsidP="00E15A23">
            <w:pPr>
              <w:widowControl/>
              <w:jc w:val="center"/>
              <w:rPr>
                <w:rFonts w:ascii="ＭＳ ゴシック" w:eastAsia="ＭＳ ゴシック" w:hAnsi="ＭＳ ゴシック" w:cs="ＭＳ Ｐゴシック"/>
                <w:kern w:val="0"/>
                <w:sz w:val="20"/>
                <w:szCs w:val="22"/>
              </w:rPr>
            </w:pPr>
            <w:r w:rsidRPr="00291289">
              <w:rPr>
                <w:rFonts w:ascii="ＭＳ ゴシック" w:eastAsia="ＭＳ ゴシック" w:hAnsi="ＭＳ ゴシック" w:cs="ＭＳ Ｐゴシック" w:hint="eastAsia"/>
                <w:kern w:val="0"/>
                <w:sz w:val="20"/>
                <w:szCs w:val="22"/>
              </w:rPr>
              <w:t>必　　須　　事　　項</w:t>
            </w:r>
          </w:p>
        </w:tc>
        <w:tc>
          <w:tcPr>
            <w:tcW w:w="2117" w:type="dxa"/>
            <w:tcBorders>
              <w:top w:val="double" w:sz="4" w:space="0" w:color="auto"/>
            </w:tcBorders>
            <w:shd w:val="clear" w:color="auto" w:fill="auto"/>
            <w:hideMark/>
          </w:tcPr>
          <w:p w14:paraId="30F3B814" w14:textId="369D7BEB" w:rsidR="00A07436" w:rsidRPr="00291289" w:rsidRDefault="00A07436" w:rsidP="00E15A23">
            <w:pPr>
              <w:widowControl/>
              <w:ind w:left="237" w:hangingChars="100" w:hanging="237"/>
              <w:jc w:val="left"/>
              <w:rPr>
                <w:rFonts w:ascii="ＭＳ ゴシック" w:eastAsia="ＭＳ ゴシック" w:hAnsi="ＭＳ ゴシック" w:cs="ＭＳ Ｐゴシック"/>
                <w:kern w:val="0"/>
                <w:sz w:val="20"/>
                <w:szCs w:val="22"/>
              </w:rPr>
            </w:pPr>
            <w:r w:rsidRPr="00291289">
              <w:rPr>
                <w:rFonts w:ascii="ＭＳ ゴシック" w:eastAsia="ＭＳ ゴシック" w:hAnsi="ＭＳ ゴシック" w:cs="ＭＳ Ｐゴシック" w:hint="eastAsia"/>
                <w:kern w:val="0"/>
                <w:sz w:val="20"/>
                <w:szCs w:val="22"/>
              </w:rPr>
              <w:t>①輪荷重５．７５ｔを想定して嵩上げ無しで</w:t>
            </w:r>
            <w:r w:rsidR="00FF04C4" w:rsidRPr="00291289">
              <w:rPr>
                <w:rFonts w:ascii="ＭＳ ゴシック" w:eastAsia="ＭＳ ゴシック" w:hAnsi="ＭＳ ゴシック" w:cs="ＭＳ Ｐゴシック" w:hint="eastAsia"/>
                <w:kern w:val="0"/>
                <w:sz w:val="20"/>
                <w:szCs w:val="22"/>
              </w:rPr>
              <w:t>舗装の耐久性を</w:t>
            </w:r>
            <w:r w:rsidRPr="00291289">
              <w:rPr>
                <w:rFonts w:ascii="ＭＳ ゴシック" w:eastAsia="ＭＳ ゴシック" w:hAnsi="ＭＳ ゴシック" w:cs="ＭＳ Ｐゴシック" w:hint="eastAsia"/>
                <w:kern w:val="0"/>
                <w:sz w:val="20"/>
                <w:szCs w:val="22"/>
              </w:rPr>
              <w:t>向上させること</w:t>
            </w:r>
          </w:p>
          <w:p w14:paraId="6F64942D" w14:textId="77777777" w:rsidR="00A07436" w:rsidRPr="00291289" w:rsidRDefault="00A07436" w:rsidP="00E15A23">
            <w:pPr>
              <w:widowControl/>
              <w:ind w:left="237" w:hangingChars="100" w:hanging="237"/>
              <w:jc w:val="left"/>
              <w:rPr>
                <w:rFonts w:ascii="ＭＳ ゴシック" w:eastAsia="ＭＳ ゴシック" w:hAnsi="ＭＳ ゴシック" w:cs="ＭＳ Ｐゴシック"/>
                <w:kern w:val="0"/>
                <w:sz w:val="20"/>
                <w:szCs w:val="22"/>
              </w:rPr>
            </w:pPr>
          </w:p>
          <w:p w14:paraId="03004A13" w14:textId="77777777" w:rsidR="00A07436" w:rsidRPr="00291289" w:rsidRDefault="00A07436" w:rsidP="00E15A23">
            <w:pPr>
              <w:widowControl/>
              <w:ind w:left="237" w:hangingChars="100" w:hanging="237"/>
              <w:jc w:val="left"/>
              <w:rPr>
                <w:rFonts w:ascii="ＭＳ ゴシック" w:eastAsia="ＭＳ ゴシック" w:hAnsi="ＭＳ ゴシック" w:cs="ＭＳ Ｐゴシック"/>
                <w:kern w:val="0"/>
                <w:sz w:val="20"/>
                <w:szCs w:val="22"/>
              </w:rPr>
            </w:pPr>
          </w:p>
          <w:p w14:paraId="09FE7579" w14:textId="0BBB513C" w:rsidR="00A07436" w:rsidRPr="00291289" w:rsidRDefault="00A07436" w:rsidP="00E15A23">
            <w:pPr>
              <w:ind w:left="237" w:hangingChars="100" w:hanging="237"/>
              <w:jc w:val="left"/>
              <w:rPr>
                <w:rFonts w:ascii="ＭＳ ゴシック" w:eastAsia="ＭＳ ゴシック" w:hAnsi="ＭＳ ゴシック" w:cs="ＭＳ Ｐゴシック"/>
                <w:kern w:val="0"/>
                <w:sz w:val="20"/>
                <w:szCs w:val="22"/>
              </w:rPr>
            </w:pPr>
          </w:p>
        </w:tc>
        <w:tc>
          <w:tcPr>
            <w:tcW w:w="2551" w:type="dxa"/>
            <w:tcBorders>
              <w:top w:val="double" w:sz="4" w:space="0" w:color="auto"/>
            </w:tcBorders>
            <w:shd w:val="clear" w:color="auto" w:fill="auto"/>
            <w:hideMark/>
          </w:tcPr>
          <w:p w14:paraId="4B68A843" w14:textId="77777777" w:rsidR="00634725" w:rsidRPr="00291289" w:rsidRDefault="00634725" w:rsidP="00634725">
            <w:pPr>
              <w:widowControl/>
              <w:ind w:left="237" w:hangingChars="100" w:hanging="237"/>
              <w:jc w:val="left"/>
              <w:rPr>
                <w:rFonts w:ascii="ＭＳ ゴシック" w:eastAsia="ＭＳ ゴシック" w:hAnsi="ＭＳ ゴシック" w:cs="ＭＳ Ｐゴシック"/>
                <w:kern w:val="0"/>
                <w:sz w:val="20"/>
                <w:szCs w:val="22"/>
              </w:rPr>
            </w:pPr>
            <w:r w:rsidRPr="00291289">
              <w:rPr>
                <w:rFonts w:ascii="ＭＳ ゴシック" w:eastAsia="ＭＳ ゴシック" w:hAnsi="ＭＳ ゴシック" w:cs="ＭＳ Ｐゴシック" w:hint="eastAsia"/>
                <w:kern w:val="0"/>
                <w:sz w:val="20"/>
                <w:szCs w:val="22"/>
              </w:rPr>
              <w:t>1)ひび割れ率及びわだち掘れ量</w:t>
            </w:r>
          </w:p>
          <w:p w14:paraId="090BFADE" w14:textId="65F9EB1A" w:rsidR="00634725" w:rsidRPr="00291289" w:rsidRDefault="00634725" w:rsidP="00634725">
            <w:pPr>
              <w:widowControl/>
              <w:ind w:left="237" w:hangingChars="100" w:hanging="237"/>
              <w:jc w:val="left"/>
              <w:rPr>
                <w:rFonts w:ascii="ＭＳ ゴシック" w:eastAsia="ＭＳ ゴシック" w:hAnsi="ＭＳ ゴシック" w:cs="ＭＳ Ｐゴシック"/>
                <w:kern w:val="0"/>
                <w:sz w:val="20"/>
                <w:szCs w:val="22"/>
              </w:rPr>
            </w:pPr>
            <w:r w:rsidRPr="00291289">
              <w:rPr>
                <w:rFonts w:ascii="ＭＳ ゴシック" w:eastAsia="ＭＳ ゴシック" w:hAnsi="ＭＳ ゴシック" w:cs="ＭＳ Ｐゴシック" w:hint="eastAsia"/>
                <w:kern w:val="0"/>
                <w:sz w:val="20"/>
                <w:szCs w:val="22"/>
              </w:rPr>
              <w:t>（使用目標年数を２５年とした供用性（</w:t>
            </w:r>
            <w:r w:rsidR="005E06B5" w:rsidRPr="00291289">
              <w:rPr>
                <w:rFonts w:ascii="ＭＳ ゴシック" w:eastAsia="ＭＳ ゴシック" w:hAnsi="ＭＳ ゴシック" w:cs="ＭＳ Ｐゴシック" w:hint="eastAsia"/>
                <w:kern w:val="0"/>
                <w:sz w:val="20"/>
                <w:szCs w:val="22"/>
              </w:rPr>
              <w:t>交通規制を伴う補修を行わず、かつ、</w:t>
            </w:r>
            <w:r w:rsidRPr="00291289">
              <w:rPr>
                <w:rFonts w:ascii="ＭＳ ゴシック" w:eastAsia="ＭＳ ゴシック" w:hAnsi="ＭＳ ゴシック" w:cs="ＭＳ Ｐゴシック" w:hint="eastAsia"/>
                <w:kern w:val="0"/>
                <w:sz w:val="20"/>
                <w:szCs w:val="22"/>
              </w:rPr>
              <w:t>ひび割れ率４０％、わだち掘れ量４０ｍｍに達しない）を示す舗装構造設計</w:t>
            </w:r>
            <w:r w:rsidR="005E06B5" w:rsidRPr="00291289">
              <w:rPr>
                <w:rFonts w:ascii="ＭＳ ゴシック" w:eastAsia="ＭＳ ゴシック" w:hAnsi="ＭＳ ゴシック" w:cs="ＭＳ Ｐゴシック" w:hint="eastAsia"/>
                <w:kern w:val="0"/>
                <w:sz w:val="20"/>
                <w:szCs w:val="22"/>
              </w:rPr>
              <w:t>等</w:t>
            </w:r>
            <w:r w:rsidRPr="00291289">
              <w:rPr>
                <w:rFonts w:ascii="ＭＳ ゴシック" w:eastAsia="ＭＳ ゴシック" w:hAnsi="ＭＳ ゴシック" w:cs="ＭＳ Ｐゴシック" w:hint="eastAsia"/>
                <w:kern w:val="0"/>
                <w:sz w:val="20"/>
                <w:szCs w:val="22"/>
              </w:rPr>
              <w:t>）</w:t>
            </w:r>
          </w:p>
          <w:p w14:paraId="1EFA6202" w14:textId="77777777" w:rsidR="0011046B" w:rsidRPr="00291289" w:rsidRDefault="0011046B" w:rsidP="00530D0E">
            <w:pPr>
              <w:widowControl/>
              <w:jc w:val="left"/>
              <w:rPr>
                <w:rFonts w:ascii="ＭＳ ゴシック" w:eastAsia="ＭＳ ゴシック" w:hAnsi="ＭＳ ゴシック" w:cs="ＭＳ Ｐゴシック"/>
                <w:kern w:val="0"/>
                <w:sz w:val="20"/>
                <w:szCs w:val="22"/>
              </w:rPr>
            </w:pPr>
          </w:p>
          <w:p w14:paraId="13DCB7F7" w14:textId="097BD6FF" w:rsidR="00A07436" w:rsidRPr="00291289" w:rsidRDefault="00A07436" w:rsidP="00514DB7">
            <w:pPr>
              <w:widowControl/>
              <w:ind w:left="237" w:hangingChars="100" w:hanging="237"/>
              <w:jc w:val="left"/>
              <w:rPr>
                <w:rFonts w:ascii="ＭＳ ゴシック" w:eastAsia="ＭＳ ゴシック" w:hAnsi="ＭＳ ゴシック" w:cs="ＭＳ Ｐゴシック"/>
                <w:kern w:val="0"/>
                <w:sz w:val="20"/>
                <w:szCs w:val="22"/>
              </w:rPr>
            </w:pPr>
          </w:p>
        </w:tc>
        <w:tc>
          <w:tcPr>
            <w:tcW w:w="4678" w:type="dxa"/>
            <w:tcBorders>
              <w:top w:val="double" w:sz="4" w:space="0" w:color="auto"/>
            </w:tcBorders>
            <w:shd w:val="clear" w:color="auto" w:fill="auto"/>
            <w:hideMark/>
          </w:tcPr>
          <w:p w14:paraId="07367DFB" w14:textId="42658581" w:rsidR="00A07436" w:rsidRPr="00291289" w:rsidRDefault="00A07436" w:rsidP="00E15A23">
            <w:pPr>
              <w:widowControl/>
              <w:jc w:val="left"/>
              <w:rPr>
                <w:rFonts w:ascii="ＭＳ ゴシック" w:eastAsia="ＭＳ ゴシック" w:hAnsi="ＭＳ ゴシック" w:cs="ＭＳ Ｐゴシック"/>
                <w:kern w:val="0"/>
                <w:sz w:val="20"/>
                <w:szCs w:val="22"/>
              </w:rPr>
            </w:pPr>
            <w:r w:rsidRPr="00291289">
              <w:rPr>
                <w:rFonts w:ascii="ＭＳ ゴシック" w:eastAsia="ＭＳ ゴシック" w:hAnsi="ＭＳ ゴシック" w:cs="ＭＳ Ｐゴシック" w:hint="eastAsia"/>
                <w:kern w:val="0"/>
                <w:sz w:val="20"/>
                <w:szCs w:val="22"/>
              </w:rPr>
              <w:t>1)以下の試験結果等</w:t>
            </w:r>
            <w:r w:rsidRPr="00291289">
              <w:rPr>
                <w:rFonts w:ascii="ＭＳ ゴシック" w:eastAsia="ＭＳ ゴシック" w:hAnsi="ＭＳ ゴシック" w:cs="ＭＳ Ｐゴシック" w:hint="eastAsia"/>
                <w:kern w:val="0"/>
                <w:sz w:val="20"/>
                <w:szCs w:val="22"/>
              </w:rPr>
              <w:br/>
              <w:t>・舗装構成</w:t>
            </w:r>
            <w:r w:rsidR="00C11073" w:rsidRPr="00291289">
              <w:rPr>
                <w:rFonts w:ascii="ＭＳ ゴシック" w:eastAsia="ＭＳ ゴシック" w:hAnsi="ＭＳ ゴシック" w:cs="ＭＳ Ｐゴシック" w:hint="eastAsia"/>
                <w:kern w:val="0"/>
                <w:sz w:val="20"/>
                <w:szCs w:val="22"/>
              </w:rPr>
              <w:t>（ＴＡ含む）</w:t>
            </w:r>
          </w:p>
          <w:p w14:paraId="30C09BA0" w14:textId="7E90F90E" w:rsidR="00A07436" w:rsidRPr="00291289" w:rsidRDefault="00A07436" w:rsidP="00E15A23">
            <w:pPr>
              <w:widowControl/>
              <w:jc w:val="left"/>
              <w:rPr>
                <w:rFonts w:ascii="ＭＳ ゴシック" w:eastAsia="ＭＳ ゴシック" w:hAnsi="ＭＳ ゴシック" w:cs="ＭＳ Ｐゴシック"/>
                <w:kern w:val="0"/>
                <w:sz w:val="20"/>
                <w:szCs w:val="22"/>
              </w:rPr>
            </w:pPr>
            <w:r w:rsidRPr="00291289">
              <w:rPr>
                <w:rFonts w:ascii="ＭＳ ゴシック" w:eastAsia="ＭＳ ゴシック" w:hAnsi="ＭＳ ゴシック" w:cs="ＭＳ Ｐゴシック" w:hint="eastAsia"/>
                <w:kern w:val="0"/>
                <w:sz w:val="20"/>
                <w:szCs w:val="22"/>
              </w:rPr>
              <w:t>・使用材料</w:t>
            </w:r>
          </w:p>
          <w:p w14:paraId="1AAF7EEE" w14:textId="0111B83C" w:rsidR="00A07436" w:rsidRPr="00291289" w:rsidRDefault="00A07436" w:rsidP="00E15A23">
            <w:pPr>
              <w:widowControl/>
              <w:jc w:val="left"/>
              <w:rPr>
                <w:rFonts w:ascii="ＭＳ ゴシック" w:eastAsia="ＭＳ ゴシック" w:hAnsi="ＭＳ ゴシック" w:cs="ＭＳ Ｐゴシック"/>
                <w:kern w:val="0"/>
                <w:sz w:val="20"/>
                <w:szCs w:val="22"/>
              </w:rPr>
            </w:pPr>
            <w:r w:rsidRPr="00291289">
              <w:rPr>
                <w:rFonts w:ascii="ＭＳ ゴシック" w:eastAsia="ＭＳ ゴシック" w:hAnsi="ＭＳ ゴシック" w:cs="ＭＳ Ｐゴシック" w:hint="eastAsia"/>
                <w:kern w:val="0"/>
                <w:sz w:val="20"/>
                <w:szCs w:val="22"/>
              </w:rPr>
              <w:t>・配合</w:t>
            </w:r>
          </w:p>
          <w:p w14:paraId="1FD5962A" w14:textId="3BC42810" w:rsidR="00A07436" w:rsidRPr="00291289" w:rsidRDefault="00A07436" w:rsidP="00E15A23">
            <w:pPr>
              <w:widowControl/>
              <w:jc w:val="left"/>
              <w:rPr>
                <w:rFonts w:ascii="ＭＳ ゴシック" w:eastAsia="ＭＳ ゴシック" w:hAnsi="ＭＳ ゴシック" w:cs="ＭＳ Ｐゴシック"/>
                <w:kern w:val="0"/>
                <w:sz w:val="20"/>
                <w:szCs w:val="22"/>
              </w:rPr>
            </w:pPr>
            <w:r w:rsidRPr="00291289">
              <w:rPr>
                <w:rFonts w:ascii="ＭＳ ゴシック" w:eastAsia="ＭＳ ゴシック" w:hAnsi="ＭＳ ゴシック" w:cs="ＭＳ Ｐゴシック" w:hint="eastAsia"/>
                <w:kern w:val="0"/>
                <w:sz w:val="20"/>
                <w:szCs w:val="22"/>
              </w:rPr>
              <w:t>・施工方法</w:t>
            </w:r>
          </w:p>
          <w:p w14:paraId="6F41BBCF" w14:textId="0B0AB41F" w:rsidR="00FF04C4" w:rsidRPr="00291289" w:rsidRDefault="00FF04C4" w:rsidP="00E15A23">
            <w:pPr>
              <w:widowControl/>
              <w:jc w:val="left"/>
              <w:rPr>
                <w:rFonts w:ascii="ＭＳ ゴシック" w:eastAsia="ＭＳ ゴシック" w:hAnsi="ＭＳ ゴシック" w:cs="ＭＳ Ｐゴシック"/>
                <w:kern w:val="0"/>
                <w:sz w:val="20"/>
                <w:szCs w:val="22"/>
              </w:rPr>
            </w:pPr>
            <w:r w:rsidRPr="00291289">
              <w:rPr>
                <w:rFonts w:ascii="ＭＳ ゴシック" w:eastAsia="ＭＳ ゴシック" w:hAnsi="ＭＳ ゴシック" w:cs="ＭＳ Ｐゴシック" w:hint="eastAsia"/>
                <w:kern w:val="0"/>
                <w:sz w:val="20"/>
                <w:szCs w:val="22"/>
              </w:rPr>
              <w:t>・ひび割れ率</w:t>
            </w:r>
          </w:p>
          <w:p w14:paraId="34ACB64B" w14:textId="1675BDBC" w:rsidR="00FF04C4" w:rsidRPr="00291289" w:rsidRDefault="00FF04C4" w:rsidP="00E15A23">
            <w:pPr>
              <w:widowControl/>
              <w:jc w:val="left"/>
              <w:rPr>
                <w:rFonts w:ascii="ＭＳ ゴシック" w:eastAsia="ＭＳ ゴシック" w:hAnsi="ＭＳ ゴシック" w:cs="ＭＳ Ｐゴシック"/>
                <w:kern w:val="0"/>
                <w:sz w:val="20"/>
                <w:szCs w:val="22"/>
              </w:rPr>
            </w:pPr>
            <w:r w:rsidRPr="00291289">
              <w:rPr>
                <w:rFonts w:ascii="ＭＳ ゴシック" w:eastAsia="ＭＳ ゴシック" w:hAnsi="ＭＳ ゴシック" w:cs="ＭＳ Ｐゴシック" w:hint="eastAsia"/>
                <w:kern w:val="0"/>
                <w:sz w:val="20"/>
                <w:szCs w:val="22"/>
              </w:rPr>
              <w:t>・わだち掘れ量</w:t>
            </w:r>
          </w:p>
          <w:p w14:paraId="72B64833" w14:textId="77777777" w:rsidR="00BA5CDD" w:rsidRPr="00291289" w:rsidRDefault="00A07436" w:rsidP="00E15A23">
            <w:pPr>
              <w:widowControl/>
              <w:jc w:val="left"/>
              <w:rPr>
                <w:rFonts w:ascii="ＭＳ ゴシック" w:eastAsia="ＭＳ ゴシック" w:hAnsi="ＭＳ ゴシック" w:cs="ＭＳ Ｐゴシック"/>
                <w:kern w:val="0"/>
                <w:sz w:val="20"/>
                <w:szCs w:val="22"/>
              </w:rPr>
            </w:pPr>
            <w:r w:rsidRPr="00291289">
              <w:rPr>
                <w:rFonts w:ascii="ＭＳ ゴシック" w:eastAsia="ＭＳ ゴシック" w:hAnsi="ＭＳ ゴシック" w:cs="ＭＳ Ｐゴシック" w:hint="eastAsia"/>
                <w:kern w:val="0"/>
                <w:sz w:val="20"/>
                <w:szCs w:val="22"/>
              </w:rPr>
              <w:t>・超重交通走行時において疲労破壊しないことを示す</w:t>
            </w:r>
            <w:r w:rsidR="002E0220" w:rsidRPr="00291289">
              <w:rPr>
                <w:rFonts w:ascii="ＭＳ ゴシック" w:eastAsia="ＭＳ ゴシック" w:hAnsi="ＭＳ ゴシック" w:cs="ＭＳ Ｐゴシック" w:hint="eastAsia"/>
                <w:kern w:val="0"/>
                <w:sz w:val="20"/>
                <w:szCs w:val="22"/>
              </w:rPr>
              <w:t>根拠資料（</w:t>
            </w:r>
            <w:r w:rsidRPr="00291289">
              <w:rPr>
                <w:rFonts w:ascii="ＭＳ ゴシック" w:eastAsia="ＭＳ ゴシック" w:hAnsi="ＭＳ ゴシック" w:cs="ＭＳ Ｐゴシック" w:hint="eastAsia"/>
                <w:kern w:val="0"/>
                <w:sz w:val="20"/>
                <w:szCs w:val="22"/>
              </w:rPr>
              <w:t>実験データ</w:t>
            </w:r>
            <w:r w:rsidR="002E0220" w:rsidRPr="00291289">
              <w:rPr>
                <w:rFonts w:ascii="ＭＳ ゴシック" w:eastAsia="ＭＳ ゴシック" w:hAnsi="ＭＳ ゴシック" w:cs="ＭＳ Ｐゴシック" w:hint="eastAsia"/>
                <w:kern w:val="0"/>
                <w:sz w:val="20"/>
                <w:szCs w:val="22"/>
              </w:rPr>
              <w:t>等）</w:t>
            </w:r>
          </w:p>
          <w:p w14:paraId="28259719" w14:textId="2192A3EC" w:rsidR="00A07436" w:rsidRPr="00291289" w:rsidRDefault="00BA5CDD" w:rsidP="00E15A23">
            <w:pPr>
              <w:widowControl/>
              <w:jc w:val="left"/>
              <w:rPr>
                <w:rFonts w:ascii="ＭＳ ゴシック" w:eastAsia="ＭＳ ゴシック" w:hAnsi="ＭＳ ゴシック" w:cs="ＭＳ Ｐゴシック"/>
                <w:kern w:val="0"/>
                <w:sz w:val="20"/>
                <w:szCs w:val="22"/>
              </w:rPr>
            </w:pPr>
            <w:r w:rsidRPr="00291289">
              <w:rPr>
                <w:rFonts w:ascii="ＭＳ ゴシック" w:eastAsia="ＭＳ ゴシック" w:hAnsi="ＭＳ ゴシック" w:cs="ＭＳ Ｐゴシック" w:hint="eastAsia"/>
                <w:kern w:val="0"/>
                <w:sz w:val="20"/>
                <w:szCs w:val="22"/>
              </w:rPr>
              <w:t>・使用材料の劣化</w:t>
            </w:r>
            <w:r w:rsidR="00634725" w:rsidRPr="00291289">
              <w:rPr>
                <w:rFonts w:ascii="ＭＳ ゴシック" w:eastAsia="ＭＳ ゴシック" w:hAnsi="ＭＳ ゴシック" w:cs="ＭＳ Ｐゴシック" w:hint="eastAsia"/>
                <w:kern w:val="0"/>
                <w:sz w:val="20"/>
                <w:szCs w:val="22"/>
              </w:rPr>
              <w:t>特性</w:t>
            </w:r>
            <w:r w:rsidRPr="00291289">
              <w:rPr>
                <w:rFonts w:ascii="ＭＳ ゴシック" w:eastAsia="ＭＳ ゴシック" w:hAnsi="ＭＳ ゴシック" w:cs="ＭＳ Ｐゴシック" w:hint="eastAsia"/>
                <w:kern w:val="0"/>
                <w:sz w:val="20"/>
                <w:szCs w:val="22"/>
              </w:rPr>
              <w:t>や劣化に関する資料</w:t>
            </w:r>
          </w:p>
          <w:p w14:paraId="2B7BB69D" w14:textId="5BF08DF2" w:rsidR="0011046B" w:rsidRPr="00291289" w:rsidRDefault="0011046B" w:rsidP="00E15A23">
            <w:pPr>
              <w:widowControl/>
              <w:jc w:val="left"/>
              <w:rPr>
                <w:rFonts w:ascii="ＭＳ ゴシック" w:eastAsia="ＭＳ ゴシック" w:hAnsi="ＭＳ ゴシック" w:cs="ＭＳ Ｐゴシック"/>
                <w:kern w:val="0"/>
                <w:sz w:val="20"/>
                <w:szCs w:val="22"/>
              </w:rPr>
            </w:pPr>
          </w:p>
          <w:p w14:paraId="18145FF0" w14:textId="77777777" w:rsidR="00634725" w:rsidRPr="00291289" w:rsidRDefault="00634725" w:rsidP="00E15A23">
            <w:pPr>
              <w:widowControl/>
              <w:jc w:val="left"/>
              <w:rPr>
                <w:rFonts w:ascii="ＭＳ ゴシック" w:eastAsia="ＭＳ ゴシック" w:hAnsi="ＭＳ ゴシック" w:cs="ＭＳ Ｐゴシック"/>
                <w:kern w:val="0"/>
                <w:sz w:val="20"/>
                <w:szCs w:val="22"/>
              </w:rPr>
            </w:pPr>
          </w:p>
          <w:p w14:paraId="70649C0E" w14:textId="1223CDA1" w:rsidR="00A07436" w:rsidRPr="00291289" w:rsidRDefault="00A07436" w:rsidP="00514DB7">
            <w:pPr>
              <w:widowControl/>
              <w:jc w:val="left"/>
              <w:rPr>
                <w:rFonts w:ascii="ＭＳ ゴシック" w:eastAsia="ＭＳ ゴシック" w:hAnsi="ＭＳ ゴシック" w:cs="ＭＳ Ｐゴシック"/>
                <w:kern w:val="0"/>
                <w:sz w:val="20"/>
                <w:szCs w:val="22"/>
              </w:rPr>
            </w:pPr>
          </w:p>
        </w:tc>
      </w:tr>
      <w:tr w:rsidR="00291289" w:rsidRPr="00291289" w14:paraId="27FA83DC" w14:textId="77777777" w:rsidTr="00EE0EB4">
        <w:trPr>
          <w:trHeight w:val="1599"/>
        </w:trPr>
        <w:tc>
          <w:tcPr>
            <w:tcW w:w="567" w:type="dxa"/>
            <w:vMerge/>
            <w:vAlign w:val="center"/>
            <w:hideMark/>
          </w:tcPr>
          <w:p w14:paraId="14E7F6EA" w14:textId="77777777" w:rsidR="00A07436" w:rsidRPr="00291289" w:rsidRDefault="00A07436" w:rsidP="00E15A23">
            <w:pPr>
              <w:widowControl/>
              <w:jc w:val="left"/>
              <w:rPr>
                <w:rFonts w:ascii="ＭＳ ゴシック" w:eastAsia="ＭＳ ゴシック" w:hAnsi="ＭＳ ゴシック" w:cs="ＭＳ Ｐゴシック"/>
                <w:kern w:val="0"/>
                <w:sz w:val="20"/>
                <w:szCs w:val="22"/>
              </w:rPr>
            </w:pPr>
          </w:p>
        </w:tc>
        <w:tc>
          <w:tcPr>
            <w:tcW w:w="2117" w:type="dxa"/>
            <w:shd w:val="clear" w:color="auto" w:fill="auto"/>
            <w:hideMark/>
          </w:tcPr>
          <w:p w14:paraId="21F830CC" w14:textId="567B3FEC" w:rsidR="00A07436" w:rsidRPr="00291289" w:rsidRDefault="00FF04C4" w:rsidP="00E15A23">
            <w:pPr>
              <w:widowControl/>
              <w:ind w:left="237" w:hangingChars="100" w:hanging="237"/>
              <w:jc w:val="left"/>
              <w:rPr>
                <w:rFonts w:ascii="ＭＳ ゴシック" w:eastAsia="ＭＳ ゴシック" w:hAnsi="ＭＳ ゴシック" w:cs="ＭＳ Ｐゴシック"/>
                <w:kern w:val="0"/>
                <w:sz w:val="20"/>
                <w:szCs w:val="22"/>
              </w:rPr>
            </w:pPr>
            <w:r w:rsidRPr="00291289">
              <w:rPr>
                <w:rFonts w:ascii="ＭＳ ゴシック" w:eastAsia="ＭＳ ゴシック" w:hAnsi="ＭＳ ゴシック" w:cs="ＭＳ Ｐゴシック" w:hint="eastAsia"/>
                <w:kern w:val="0"/>
                <w:sz w:val="20"/>
                <w:szCs w:val="22"/>
              </w:rPr>
              <w:t>②</w:t>
            </w:r>
            <w:r w:rsidR="00D07276" w:rsidRPr="00291289">
              <w:rPr>
                <w:rFonts w:ascii="ＭＳ ゴシック" w:eastAsia="ＭＳ ゴシック" w:hAnsi="ＭＳ ゴシック" w:cs="ＭＳ Ｐゴシック" w:hint="eastAsia"/>
                <w:kern w:val="0"/>
                <w:sz w:val="20"/>
                <w:szCs w:val="22"/>
              </w:rPr>
              <w:t>従来</w:t>
            </w:r>
            <w:r w:rsidR="009D6CAE" w:rsidRPr="00291289">
              <w:rPr>
                <w:rFonts w:ascii="ＭＳ ゴシック" w:eastAsia="ＭＳ ゴシック" w:hAnsi="ＭＳ ゴシック" w:cs="ＭＳ Ｐゴシック" w:hint="eastAsia"/>
                <w:kern w:val="0"/>
                <w:sz w:val="20"/>
                <w:szCs w:val="22"/>
              </w:rPr>
              <w:t>と同等もしくは</w:t>
            </w:r>
            <w:r w:rsidR="00A07436" w:rsidRPr="00291289">
              <w:rPr>
                <w:rFonts w:ascii="ＭＳ ゴシック" w:eastAsia="ＭＳ ゴシック" w:hAnsi="ＭＳ ゴシック" w:cs="ＭＳ Ｐゴシック" w:hint="eastAsia"/>
                <w:kern w:val="0"/>
                <w:sz w:val="20"/>
                <w:szCs w:val="22"/>
              </w:rPr>
              <w:t>少ない時間で施工・交通開放が可能であること</w:t>
            </w:r>
          </w:p>
        </w:tc>
        <w:tc>
          <w:tcPr>
            <w:tcW w:w="2551" w:type="dxa"/>
            <w:shd w:val="clear" w:color="auto" w:fill="auto"/>
            <w:hideMark/>
          </w:tcPr>
          <w:p w14:paraId="202A2D5A" w14:textId="0A7C992A" w:rsidR="00A07436" w:rsidRPr="00291289" w:rsidRDefault="00A07436" w:rsidP="003E2F2A">
            <w:pPr>
              <w:widowControl/>
              <w:ind w:left="237" w:hangingChars="100" w:hanging="237"/>
              <w:jc w:val="left"/>
              <w:rPr>
                <w:rFonts w:ascii="ＭＳ ゴシック" w:eastAsia="ＭＳ ゴシック" w:hAnsi="ＭＳ ゴシック" w:cs="ＭＳ Ｐゴシック"/>
                <w:kern w:val="0"/>
                <w:sz w:val="20"/>
                <w:szCs w:val="22"/>
              </w:rPr>
            </w:pPr>
            <w:r w:rsidRPr="00291289">
              <w:rPr>
                <w:rFonts w:ascii="ＭＳ ゴシック" w:eastAsia="ＭＳ ゴシック" w:hAnsi="ＭＳ ゴシック" w:cs="ＭＳ Ｐゴシック" w:hint="eastAsia"/>
                <w:kern w:val="0"/>
                <w:sz w:val="20"/>
                <w:szCs w:val="22"/>
              </w:rPr>
              <w:t>1</w:t>
            </w:r>
            <w:r w:rsidRPr="00291289">
              <w:rPr>
                <w:rFonts w:ascii="ＭＳ ゴシック" w:eastAsia="ＭＳ ゴシック" w:hAnsi="ＭＳ ゴシック" w:cs="ＭＳ Ｐゴシック"/>
                <w:kern w:val="0"/>
                <w:sz w:val="20"/>
                <w:szCs w:val="22"/>
              </w:rPr>
              <w:t>)</w:t>
            </w:r>
            <w:r w:rsidRPr="00291289">
              <w:rPr>
                <w:rFonts w:ascii="ＭＳ ゴシック" w:eastAsia="ＭＳ ゴシック" w:hAnsi="ＭＳ ゴシック" w:cs="ＭＳ Ｐゴシック" w:hint="eastAsia"/>
                <w:kern w:val="0"/>
                <w:sz w:val="20"/>
                <w:szCs w:val="22"/>
              </w:rPr>
              <w:t>施工性</w:t>
            </w:r>
          </w:p>
        </w:tc>
        <w:tc>
          <w:tcPr>
            <w:tcW w:w="4678" w:type="dxa"/>
            <w:shd w:val="clear" w:color="auto" w:fill="auto"/>
            <w:hideMark/>
          </w:tcPr>
          <w:p w14:paraId="0D1A9EC1" w14:textId="5E8A6DE7" w:rsidR="00A07436" w:rsidRPr="00291289" w:rsidRDefault="00A07436" w:rsidP="00A42B35">
            <w:pPr>
              <w:widowControl/>
              <w:jc w:val="left"/>
              <w:rPr>
                <w:rFonts w:ascii="ＭＳ ゴシック" w:eastAsia="ＭＳ ゴシック" w:hAnsi="ＭＳ ゴシック" w:cs="ＭＳ Ｐゴシック"/>
                <w:kern w:val="0"/>
                <w:sz w:val="20"/>
                <w:szCs w:val="22"/>
              </w:rPr>
            </w:pPr>
            <w:r w:rsidRPr="00291289">
              <w:rPr>
                <w:rFonts w:ascii="ＭＳ ゴシック" w:eastAsia="ＭＳ ゴシック" w:hAnsi="ＭＳ ゴシック" w:cs="ＭＳ Ｐゴシック" w:hint="eastAsia"/>
                <w:kern w:val="0"/>
                <w:sz w:val="20"/>
                <w:szCs w:val="22"/>
              </w:rPr>
              <w:t>1</w:t>
            </w:r>
            <w:r w:rsidRPr="00291289">
              <w:rPr>
                <w:rFonts w:ascii="ＭＳ ゴシック" w:eastAsia="ＭＳ ゴシック" w:hAnsi="ＭＳ ゴシック" w:cs="ＭＳ Ｐゴシック"/>
                <w:kern w:val="0"/>
                <w:sz w:val="20"/>
                <w:szCs w:val="22"/>
              </w:rPr>
              <w:t>)</w:t>
            </w:r>
            <w:r w:rsidRPr="00291289">
              <w:rPr>
                <w:rFonts w:ascii="ＭＳ ゴシック" w:eastAsia="ＭＳ ゴシック" w:hAnsi="ＭＳ ゴシック" w:cs="ＭＳ Ｐゴシック" w:hint="eastAsia"/>
                <w:kern w:val="0"/>
                <w:sz w:val="20"/>
                <w:szCs w:val="22"/>
              </w:rPr>
              <w:t>以下のいずれかについての施工計画</w:t>
            </w:r>
            <w:r w:rsidR="00BC0400" w:rsidRPr="00291289">
              <w:rPr>
                <w:rFonts w:ascii="ＭＳ ゴシック" w:eastAsia="ＭＳ ゴシック" w:hAnsi="ＭＳ ゴシック" w:cs="ＭＳ Ｐゴシック" w:hint="eastAsia"/>
                <w:kern w:val="0"/>
                <w:sz w:val="20"/>
                <w:szCs w:val="22"/>
              </w:rPr>
              <w:t>、タイムスケジュール</w:t>
            </w:r>
            <w:r w:rsidRPr="00291289">
              <w:rPr>
                <w:rFonts w:ascii="ＭＳ ゴシック" w:eastAsia="ＭＳ ゴシック" w:hAnsi="ＭＳ ゴシック" w:cs="ＭＳ Ｐゴシック" w:hint="eastAsia"/>
                <w:kern w:val="0"/>
                <w:sz w:val="20"/>
                <w:szCs w:val="22"/>
              </w:rPr>
              <w:t>及び根拠等</w:t>
            </w:r>
          </w:p>
          <w:p w14:paraId="51490969" w14:textId="3CD16EFA" w:rsidR="00A07436" w:rsidRPr="00291289" w:rsidRDefault="00A07436" w:rsidP="002C721E">
            <w:pPr>
              <w:widowControl/>
              <w:jc w:val="left"/>
              <w:rPr>
                <w:rFonts w:ascii="ＭＳ ゴシック" w:eastAsia="ＭＳ ゴシック" w:hAnsi="ＭＳ ゴシック" w:cs="ＭＳ Ｐゴシック"/>
                <w:kern w:val="0"/>
                <w:sz w:val="20"/>
                <w:szCs w:val="22"/>
              </w:rPr>
            </w:pPr>
            <w:r w:rsidRPr="00291289">
              <w:rPr>
                <w:rFonts w:ascii="ＭＳ ゴシック" w:eastAsia="ＭＳ ゴシック" w:hAnsi="ＭＳ ゴシック" w:cs="ＭＳ Ｐゴシック" w:hint="eastAsia"/>
                <w:kern w:val="0"/>
                <w:sz w:val="20"/>
                <w:szCs w:val="22"/>
              </w:rPr>
              <w:t>（該当する項目を■に置き換える）</w:t>
            </w:r>
          </w:p>
          <w:p w14:paraId="499B36ED" w14:textId="234E95FF" w:rsidR="00A07436" w:rsidRPr="00291289" w:rsidRDefault="00A07436" w:rsidP="002C721E">
            <w:pPr>
              <w:widowControl/>
              <w:jc w:val="left"/>
              <w:rPr>
                <w:rFonts w:ascii="ＭＳ ゴシック" w:eastAsia="ＭＳ ゴシック" w:hAnsi="ＭＳ ゴシック" w:cs="ＭＳ Ｐゴシック"/>
                <w:kern w:val="0"/>
                <w:sz w:val="20"/>
                <w:szCs w:val="22"/>
              </w:rPr>
            </w:pPr>
            <w:r w:rsidRPr="00291289">
              <w:rPr>
                <w:rFonts w:ascii="ＭＳ ゴシック" w:eastAsia="ＭＳ ゴシック" w:hAnsi="ＭＳ ゴシック" w:cs="ＭＳ Ｐゴシック" w:hint="eastAsia"/>
                <w:kern w:val="0"/>
                <w:sz w:val="20"/>
                <w:szCs w:val="22"/>
              </w:rPr>
              <w:t>□日々開放（段差無し）</w:t>
            </w:r>
          </w:p>
          <w:p w14:paraId="18DD19CD" w14:textId="1D205988" w:rsidR="00A07436" w:rsidRPr="00291289" w:rsidRDefault="00A07436" w:rsidP="002C721E">
            <w:pPr>
              <w:widowControl/>
              <w:jc w:val="left"/>
              <w:rPr>
                <w:rFonts w:ascii="ＭＳ ゴシック" w:eastAsia="ＭＳ ゴシック" w:hAnsi="ＭＳ ゴシック" w:cs="ＭＳ Ｐゴシック"/>
                <w:kern w:val="0"/>
                <w:sz w:val="20"/>
                <w:szCs w:val="22"/>
              </w:rPr>
            </w:pPr>
            <w:r w:rsidRPr="00291289">
              <w:rPr>
                <w:rFonts w:ascii="ＭＳ ゴシック" w:eastAsia="ＭＳ ゴシック" w:hAnsi="ＭＳ ゴシック" w:cs="ＭＳ Ｐゴシック" w:hint="eastAsia"/>
                <w:kern w:val="0"/>
                <w:sz w:val="20"/>
                <w:szCs w:val="22"/>
              </w:rPr>
              <w:t>□日々開放（段差有り）</w:t>
            </w:r>
          </w:p>
          <w:p w14:paraId="79FADCEE" w14:textId="36FF2B14" w:rsidR="00A07436" w:rsidRPr="00291289" w:rsidRDefault="00A07436" w:rsidP="00BC0400">
            <w:pPr>
              <w:widowControl/>
              <w:jc w:val="left"/>
              <w:rPr>
                <w:rFonts w:ascii="ＭＳ ゴシック" w:eastAsia="ＭＳ ゴシック" w:hAnsi="ＭＳ ゴシック" w:cs="ＭＳ Ｐゴシック"/>
                <w:kern w:val="0"/>
                <w:sz w:val="20"/>
                <w:szCs w:val="22"/>
              </w:rPr>
            </w:pPr>
          </w:p>
        </w:tc>
      </w:tr>
      <w:tr w:rsidR="00291289" w:rsidRPr="00291289" w14:paraId="376E880A" w14:textId="77777777" w:rsidTr="00A07436">
        <w:trPr>
          <w:trHeight w:val="1248"/>
        </w:trPr>
        <w:tc>
          <w:tcPr>
            <w:tcW w:w="567" w:type="dxa"/>
            <w:vMerge/>
            <w:vAlign w:val="center"/>
            <w:hideMark/>
          </w:tcPr>
          <w:p w14:paraId="50A149E4" w14:textId="77777777" w:rsidR="00A07436" w:rsidRPr="00291289" w:rsidRDefault="00A07436" w:rsidP="00E15A23">
            <w:pPr>
              <w:widowControl/>
              <w:jc w:val="left"/>
              <w:rPr>
                <w:rFonts w:ascii="ＭＳ ゴシック" w:eastAsia="ＭＳ ゴシック" w:hAnsi="ＭＳ ゴシック" w:cs="ＭＳ Ｐゴシック"/>
                <w:kern w:val="0"/>
                <w:sz w:val="20"/>
                <w:szCs w:val="22"/>
              </w:rPr>
            </w:pPr>
          </w:p>
        </w:tc>
        <w:tc>
          <w:tcPr>
            <w:tcW w:w="2117" w:type="dxa"/>
            <w:shd w:val="clear" w:color="auto" w:fill="auto"/>
            <w:hideMark/>
          </w:tcPr>
          <w:p w14:paraId="569C87CB" w14:textId="0B5A52B2" w:rsidR="00A07436" w:rsidRPr="00291289" w:rsidRDefault="00FF04C4" w:rsidP="00E15A23">
            <w:pPr>
              <w:widowControl/>
              <w:ind w:left="237" w:hangingChars="100" w:hanging="237"/>
              <w:jc w:val="left"/>
              <w:rPr>
                <w:rFonts w:ascii="ＭＳ ゴシック" w:eastAsia="ＭＳ ゴシック" w:hAnsi="ＭＳ ゴシック" w:cs="ＭＳ Ｐゴシック"/>
                <w:kern w:val="0"/>
                <w:sz w:val="20"/>
                <w:szCs w:val="22"/>
              </w:rPr>
            </w:pPr>
            <w:r w:rsidRPr="00291289">
              <w:rPr>
                <w:rFonts w:ascii="ＭＳ ゴシック" w:eastAsia="ＭＳ ゴシック" w:hAnsi="ＭＳ ゴシック" w:cs="ＭＳ Ｐゴシック" w:hint="eastAsia"/>
                <w:kern w:val="0"/>
                <w:sz w:val="20"/>
                <w:szCs w:val="22"/>
              </w:rPr>
              <w:t>③</w:t>
            </w:r>
            <w:r w:rsidR="00A07436" w:rsidRPr="00291289">
              <w:rPr>
                <w:rFonts w:ascii="ＭＳ ゴシック" w:eastAsia="ＭＳ ゴシック" w:hAnsi="ＭＳ ゴシック" w:cs="ＭＳ Ｐゴシック" w:hint="eastAsia"/>
                <w:kern w:val="0"/>
                <w:sz w:val="20"/>
                <w:szCs w:val="22"/>
              </w:rPr>
              <w:t>従来技術と比較してLCCが</w:t>
            </w:r>
            <w:r w:rsidR="009D6CAE" w:rsidRPr="00291289">
              <w:rPr>
                <w:rFonts w:ascii="ＭＳ ゴシック" w:eastAsia="ＭＳ ゴシック" w:hAnsi="ＭＳ ゴシック" w:cs="ＭＳ Ｐゴシック" w:hint="eastAsia"/>
                <w:kern w:val="0"/>
                <w:sz w:val="20"/>
                <w:szCs w:val="22"/>
              </w:rPr>
              <w:t>同等もしくは</w:t>
            </w:r>
            <w:r w:rsidR="00A07436" w:rsidRPr="00291289">
              <w:rPr>
                <w:rFonts w:ascii="ＭＳ ゴシック" w:eastAsia="ＭＳ ゴシック" w:hAnsi="ＭＳ ゴシック" w:cs="ＭＳ Ｐゴシック" w:hint="eastAsia"/>
                <w:kern w:val="0"/>
                <w:sz w:val="20"/>
                <w:szCs w:val="22"/>
              </w:rPr>
              <w:t>抑制されること</w:t>
            </w:r>
          </w:p>
        </w:tc>
        <w:tc>
          <w:tcPr>
            <w:tcW w:w="2551" w:type="dxa"/>
            <w:shd w:val="clear" w:color="auto" w:fill="auto"/>
            <w:hideMark/>
          </w:tcPr>
          <w:p w14:paraId="4E125A07" w14:textId="3A85BB01" w:rsidR="00A07436" w:rsidRPr="00291289" w:rsidRDefault="00A07436" w:rsidP="002C721E">
            <w:pPr>
              <w:widowControl/>
              <w:ind w:left="237" w:hangingChars="100" w:hanging="237"/>
              <w:jc w:val="left"/>
              <w:rPr>
                <w:rFonts w:ascii="ＭＳ ゴシック" w:eastAsia="ＭＳ ゴシック" w:hAnsi="ＭＳ ゴシック" w:cs="ＭＳ Ｐゴシック"/>
                <w:kern w:val="0"/>
                <w:sz w:val="20"/>
                <w:szCs w:val="22"/>
              </w:rPr>
            </w:pPr>
            <w:r w:rsidRPr="00291289">
              <w:rPr>
                <w:rFonts w:ascii="ＭＳ ゴシック" w:eastAsia="ＭＳ ゴシック" w:hAnsi="ＭＳ ゴシック" w:cs="ＭＳ Ｐゴシック" w:hint="eastAsia"/>
                <w:kern w:val="0"/>
                <w:sz w:val="20"/>
                <w:szCs w:val="22"/>
              </w:rPr>
              <w:t>1)LCC抑制</w:t>
            </w:r>
          </w:p>
          <w:p w14:paraId="3763F20D" w14:textId="1049AAA7" w:rsidR="00A07436" w:rsidRPr="00291289" w:rsidRDefault="00A07436" w:rsidP="002C721E">
            <w:pPr>
              <w:widowControl/>
              <w:ind w:left="237" w:hangingChars="100" w:hanging="237"/>
              <w:jc w:val="left"/>
              <w:rPr>
                <w:rFonts w:ascii="ＭＳ ゴシック" w:eastAsia="ＭＳ ゴシック" w:hAnsi="ＭＳ ゴシック" w:cs="ＭＳ Ｐゴシック"/>
                <w:kern w:val="0"/>
                <w:sz w:val="20"/>
                <w:szCs w:val="22"/>
              </w:rPr>
            </w:pPr>
          </w:p>
          <w:p w14:paraId="7524788B" w14:textId="2A2F2A73" w:rsidR="00A07436" w:rsidRPr="00291289" w:rsidRDefault="00A07436" w:rsidP="002C721E">
            <w:pPr>
              <w:widowControl/>
              <w:ind w:left="237" w:hangingChars="100" w:hanging="237"/>
              <w:jc w:val="left"/>
              <w:rPr>
                <w:rFonts w:ascii="ＭＳ ゴシック" w:eastAsia="ＭＳ ゴシック" w:hAnsi="ＭＳ ゴシック" w:cs="ＭＳ Ｐゴシック"/>
                <w:kern w:val="0"/>
                <w:sz w:val="20"/>
                <w:szCs w:val="22"/>
              </w:rPr>
            </w:pPr>
          </w:p>
          <w:p w14:paraId="6E7C38F8" w14:textId="2EA26EF7" w:rsidR="00A07436" w:rsidRPr="00291289" w:rsidRDefault="00A07436" w:rsidP="002C721E">
            <w:pPr>
              <w:widowControl/>
              <w:ind w:left="237" w:hangingChars="100" w:hanging="237"/>
              <w:jc w:val="left"/>
              <w:rPr>
                <w:rFonts w:ascii="ＭＳ ゴシック" w:eastAsia="ＭＳ ゴシック" w:hAnsi="ＭＳ ゴシック" w:cs="ＭＳ Ｐゴシック"/>
                <w:kern w:val="0"/>
                <w:sz w:val="20"/>
                <w:szCs w:val="22"/>
              </w:rPr>
            </w:pPr>
          </w:p>
          <w:p w14:paraId="2887D0B9" w14:textId="77777777" w:rsidR="00A07436" w:rsidRPr="00291289" w:rsidRDefault="00A07436" w:rsidP="002C721E">
            <w:pPr>
              <w:widowControl/>
              <w:ind w:left="237" w:hangingChars="100" w:hanging="237"/>
              <w:jc w:val="left"/>
              <w:rPr>
                <w:rFonts w:ascii="ＭＳ ゴシック" w:eastAsia="ＭＳ ゴシック" w:hAnsi="ＭＳ ゴシック" w:cs="ＭＳ Ｐゴシック"/>
                <w:kern w:val="0"/>
                <w:sz w:val="20"/>
                <w:szCs w:val="22"/>
              </w:rPr>
            </w:pPr>
          </w:p>
          <w:p w14:paraId="6A887C52" w14:textId="77777777" w:rsidR="00A07436" w:rsidRPr="00291289" w:rsidRDefault="00A07436" w:rsidP="002C721E">
            <w:pPr>
              <w:widowControl/>
              <w:ind w:left="237" w:hangingChars="100" w:hanging="237"/>
              <w:jc w:val="left"/>
              <w:rPr>
                <w:rFonts w:ascii="ＭＳ ゴシック" w:eastAsia="ＭＳ ゴシック" w:hAnsi="ＭＳ ゴシック" w:cs="ＭＳ Ｐゴシック"/>
                <w:kern w:val="0"/>
                <w:sz w:val="20"/>
                <w:szCs w:val="22"/>
              </w:rPr>
            </w:pPr>
          </w:p>
          <w:p w14:paraId="31148BDF" w14:textId="278BB54F" w:rsidR="00A07436" w:rsidRPr="00291289" w:rsidRDefault="00A07436" w:rsidP="002C721E">
            <w:pPr>
              <w:widowControl/>
              <w:ind w:left="237" w:hangingChars="100" w:hanging="237"/>
              <w:jc w:val="left"/>
              <w:rPr>
                <w:rFonts w:ascii="ＭＳ ゴシック" w:eastAsia="ＭＳ ゴシック" w:hAnsi="ＭＳ ゴシック" w:cs="ＭＳ Ｐゴシック"/>
                <w:kern w:val="0"/>
                <w:sz w:val="20"/>
                <w:szCs w:val="22"/>
              </w:rPr>
            </w:pPr>
          </w:p>
        </w:tc>
        <w:tc>
          <w:tcPr>
            <w:tcW w:w="4678" w:type="dxa"/>
            <w:shd w:val="clear" w:color="auto" w:fill="auto"/>
            <w:hideMark/>
          </w:tcPr>
          <w:p w14:paraId="72058906" w14:textId="5418B24E" w:rsidR="00A07436" w:rsidRPr="00291289" w:rsidRDefault="00A07436" w:rsidP="00A42B35">
            <w:pPr>
              <w:widowControl/>
              <w:ind w:left="237" w:hangingChars="100" w:hanging="237"/>
              <w:jc w:val="left"/>
              <w:rPr>
                <w:rFonts w:ascii="ＭＳ ゴシック" w:eastAsia="ＭＳ ゴシック" w:hAnsi="ＭＳ ゴシック" w:cs="ＭＳ Ｐゴシック"/>
                <w:kern w:val="0"/>
                <w:sz w:val="20"/>
                <w:szCs w:val="22"/>
              </w:rPr>
            </w:pPr>
            <w:r w:rsidRPr="00291289">
              <w:rPr>
                <w:rFonts w:ascii="ＭＳ ゴシック" w:eastAsia="ＭＳ ゴシック" w:hAnsi="ＭＳ ゴシック" w:cs="ＭＳ Ｐゴシック"/>
                <w:kern w:val="0"/>
                <w:sz w:val="20"/>
                <w:szCs w:val="22"/>
              </w:rPr>
              <w:t>1)</w:t>
            </w:r>
            <w:r w:rsidRPr="00291289">
              <w:rPr>
                <w:rFonts w:ascii="ＭＳ ゴシック" w:eastAsia="ＭＳ ゴシック" w:hAnsi="ＭＳ ゴシック" w:cs="ＭＳ Ｐゴシック" w:hint="eastAsia"/>
                <w:kern w:val="0"/>
                <w:sz w:val="20"/>
                <w:szCs w:val="22"/>
              </w:rPr>
              <w:t>以下の算出結果等</w:t>
            </w:r>
          </w:p>
          <w:p w14:paraId="7C46AEDE" w14:textId="34D3C707" w:rsidR="00A07436" w:rsidRPr="00291289" w:rsidRDefault="00A07436" w:rsidP="00A42B35">
            <w:pPr>
              <w:widowControl/>
              <w:ind w:left="237" w:hangingChars="100" w:hanging="237"/>
              <w:jc w:val="left"/>
              <w:rPr>
                <w:rFonts w:ascii="ＭＳ ゴシック" w:eastAsia="ＭＳ ゴシック" w:hAnsi="ＭＳ ゴシック" w:cs="ＭＳ Ｐゴシック"/>
                <w:kern w:val="0"/>
                <w:sz w:val="20"/>
                <w:szCs w:val="22"/>
              </w:rPr>
            </w:pPr>
            <w:r w:rsidRPr="00291289">
              <w:rPr>
                <w:rFonts w:ascii="ＭＳ ゴシック" w:eastAsia="ＭＳ ゴシック" w:hAnsi="ＭＳ ゴシック" w:cs="ＭＳ Ｐゴシック" w:hint="eastAsia"/>
                <w:kern w:val="0"/>
                <w:sz w:val="20"/>
                <w:szCs w:val="22"/>
              </w:rPr>
              <w:t>・</w:t>
            </w:r>
            <w:r w:rsidR="00BC0400" w:rsidRPr="00291289">
              <w:rPr>
                <w:rFonts w:ascii="ＭＳ ゴシック" w:eastAsia="ＭＳ ゴシック" w:hAnsi="ＭＳ ゴシック" w:cs="ＭＳ Ｐゴシック" w:hint="eastAsia"/>
                <w:kern w:val="0"/>
                <w:sz w:val="20"/>
                <w:szCs w:val="22"/>
              </w:rPr>
              <w:t>建設費用</w:t>
            </w:r>
            <w:r w:rsidRPr="00291289">
              <w:rPr>
                <w:rFonts w:ascii="ＭＳ ゴシック" w:eastAsia="ＭＳ ゴシック" w:hAnsi="ＭＳ ゴシック" w:cs="ＭＳ Ｐゴシック" w:hint="eastAsia"/>
                <w:kern w:val="0"/>
                <w:sz w:val="20"/>
                <w:szCs w:val="22"/>
              </w:rPr>
              <w:t>及び</w:t>
            </w:r>
            <w:r w:rsidR="00BC0400" w:rsidRPr="00291289">
              <w:rPr>
                <w:rFonts w:ascii="ＭＳ ゴシック" w:eastAsia="ＭＳ ゴシック" w:hAnsi="ＭＳ ゴシック" w:cs="ＭＳ Ｐゴシック" w:hint="eastAsia"/>
                <w:kern w:val="0"/>
                <w:sz w:val="20"/>
                <w:szCs w:val="22"/>
              </w:rPr>
              <w:t>設計期間</w:t>
            </w:r>
            <w:r w:rsidRPr="00291289">
              <w:rPr>
                <w:rFonts w:ascii="ＭＳ ゴシック" w:eastAsia="ＭＳ ゴシック" w:hAnsi="ＭＳ ゴシック" w:cs="ＭＳ Ｐゴシック" w:hint="eastAsia"/>
                <w:kern w:val="0"/>
                <w:sz w:val="20"/>
                <w:szCs w:val="22"/>
              </w:rPr>
              <w:t>の算出根拠</w:t>
            </w:r>
          </w:p>
          <w:p w14:paraId="6C9E73CD" w14:textId="0F6BC591" w:rsidR="00A07436" w:rsidRPr="00291289" w:rsidRDefault="00A07436" w:rsidP="00291289">
            <w:pPr>
              <w:widowControl/>
              <w:jc w:val="left"/>
              <w:rPr>
                <w:rFonts w:ascii="ＭＳ ゴシック" w:eastAsia="ＭＳ ゴシック" w:hAnsi="ＭＳ ゴシック" w:cs="ＭＳ Ｐゴシック" w:hint="eastAsia"/>
                <w:strike/>
                <w:kern w:val="0"/>
                <w:sz w:val="20"/>
                <w:szCs w:val="22"/>
              </w:rPr>
            </w:pPr>
          </w:p>
          <w:p w14:paraId="113B9FCF" w14:textId="4C559FBF" w:rsidR="00A07436" w:rsidRPr="00291289" w:rsidRDefault="00A07436" w:rsidP="00A5043F">
            <w:pPr>
              <w:widowControl/>
              <w:ind w:left="237" w:hangingChars="100" w:hanging="237"/>
              <w:jc w:val="left"/>
              <w:rPr>
                <w:rFonts w:ascii="ＭＳ ゴシック" w:eastAsia="ＭＳ ゴシック" w:hAnsi="ＭＳ ゴシック" w:cs="ＭＳ Ｐゴシック"/>
                <w:kern w:val="0"/>
                <w:sz w:val="20"/>
                <w:szCs w:val="22"/>
              </w:rPr>
            </w:pPr>
          </w:p>
        </w:tc>
      </w:tr>
      <w:tr w:rsidR="00A07436" w:rsidRPr="00291289" w14:paraId="64B93F9B" w14:textId="77777777" w:rsidTr="00A07436">
        <w:trPr>
          <w:trHeight w:val="1247"/>
        </w:trPr>
        <w:tc>
          <w:tcPr>
            <w:tcW w:w="567" w:type="dxa"/>
            <w:vMerge/>
            <w:vAlign w:val="center"/>
          </w:tcPr>
          <w:p w14:paraId="5D7160EA" w14:textId="77777777" w:rsidR="00A07436" w:rsidRPr="00291289" w:rsidRDefault="00A07436" w:rsidP="00E15A23">
            <w:pPr>
              <w:widowControl/>
              <w:jc w:val="left"/>
              <w:rPr>
                <w:rFonts w:ascii="ＭＳ ゴシック" w:eastAsia="ＭＳ ゴシック" w:hAnsi="ＭＳ ゴシック" w:cs="ＭＳ Ｐゴシック"/>
                <w:kern w:val="0"/>
                <w:sz w:val="20"/>
                <w:szCs w:val="22"/>
              </w:rPr>
            </w:pPr>
          </w:p>
        </w:tc>
        <w:tc>
          <w:tcPr>
            <w:tcW w:w="2117" w:type="dxa"/>
            <w:shd w:val="clear" w:color="auto" w:fill="auto"/>
          </w:tcPr>
          <w:p w14:paraId="619FEA8A" w14:textId="6ADD02DF" w:rsidR="00A07436" w:rsidRPr="00291289" w:rsidRDefault="00FF04C4" w:rsidP="00E15A23">
            <w:pPr>
              <w:widowControl/>
              <w:ind w:left="237" w:hangingChars="100" w:hanging="237"/>
              <w:jc w:val="left"/>
              <w:rPr>
                <w:rFonts w:ascii="ＭＳ ゴシック" w:eastAsia="ＭＳ ゴシック" w:hAnsi="ＭＳ ゴシック" w:cs="ＭＳ Ｐゴシック"/>
                <w:kern w:val="0"/>
                <w:sz w:val="20"/>
                <w:szCs w:val="22"/>
              </w:rPr>
            </w:pPr>
            <w:r w:rsidRPr="00291289">
              <w:rPr>
                <w:rFonts w:ascii="ＭＳ ゴシック" w:eastAsia="ＭＳ ゴシック" w:hAnsi="ＭＳ ゴシック" w:cs="ＭＳ Ｐゴシック" w:hint="eastAsia"/>
                <w:kern w:val="0"/>
                <w:sz w:val="20"/>
                <w:szCs w:val="22"/>
              </w:rPr>
              <w:t>④</w:t>
            </w:r>
            <w:r w:rsidR="00A07436" w:rsidRPr="00291289">
              <w:rPr>
                <w:rFonts w:ascii="ＭＳ ゴシック" w:eastAsia="ＭＳ ゴシック" w:hAnsi="ＭＳ ゴシック" w:cs="ＭＳ Ｐゴシック" w:hint="eastAsia"/>
                <w:kern w:val="0"/>
                <w:sz w:val="20"/>
                <w:szCs w:val="22"/>
              </w:rPr>
              <w:t>再生利用が可能であること</w:t>
            </w:r>
          </w:p>
        </w:tc>
        <w:tc>
          <w:tcPr>
            <w:tcW w:w="2551" w:type="dxa"/>
            <w:shd w:val="clear" w:color="auto" w:fill="auto"/>
          </w:tcPr>
          <w:p w14:paraId="4EF5A1CC" w14:textId="6CA4B3C3" w:rsidR="00A07436" w:rsidRPr="00291289" w:rsidRDefault="00A07436" w:rsidP="002C721E">
            <w:pPr>
              <w:widowControl/>
              <w:ind w:left="237" w:hangingChars="100" w:hanging="237"/>
              <w:jc w:val="left"/>
              <w:rPr>
                <w:rFonts w:ascii="ＭＳ ゴシック" w:eastAsia="ＭＳ ゴシック" w:hAnsi="ＭＳ ゴシック" w:cs="ＭＳ Ｐゴシック"/>
                <w:kern w:val="0"/>
                <w:sz w:val="20"/>
                <w:szCs w:val="22"/>
              </w:rPr>
            </w:pPr>
            <w:r w:rsidRPr="00291289">
              <w:rPr>
                <w:rFonts w:ascii="ＭＳ ゴシック" w:eastAsia="ＭＳ ゴシック" w:hAnsi="ＭＳ ゴシック" w:cs="ＭＳ Ｐゴシック" w:hint="eastAsia"/>
                <w:kern w:val="0"/>
                <w:sz w:val="20"/>
                <w:szCs w:val="22"/>
              </w:rPr>
              <w:t>1)再生利用</w:t>
            </w:r>
          </w:p>
        </w:tc>
        <w:tc>
          <w:tcPr>
            <w:tcW w:w="4678" w:type="dxa"/>
            <w:shd w:val="clear" w:color="auto" w:fill="auto"/>
          </w:tcPr>
          <w:p w14:paraId="2261BE72" w14:textId="47D39E6E" w:rsidR="00A07436" w:rsidRPr="00291289" w:rsidRDefault="00A07436" w:rsidP="00A07436">
            <w:pPr>
              <w:widowControl/>
              <w:ind w:left="237" w:hangingChars="100" w:hanging="237"/>
              <w:jc w:val="left"/>
              <w:rPr>
                <w:rFonts w:ascii="ＭＳ ゴシック" w:eastAsia="ＭＳ ゴシック" w:hAnsi="ＭＳ ゴシック" w:cs="ＭＳ Ｐゴシック"/>
                <w:kern w:val="0"/>
                <w:sz w:val="20"/>
                <w:szCs w:val="22"/>
              </w:rPr>
            </w:pPr>
            <w:r w:rsidRPr="00291289">
              <w:rPr>
                <w:rFonts w:ascii="ＭＳ ゴシック" w:eastAsia="ＭＳ ゴシック" w:hAnsi="ＭＳ ゴシック" w:cs="ＭＳ Ｐゴシック" w:hint="eastAsia"/>
                <w:kern w:val="0"/>
                <w:sz w:val="20"/>
                <w:szCs w:val="22"/>
              </w:rPr>
              <w:t>1)以下の根拠</w:t>
            </w:r>
          </w:p>
          <w:p w14:paraId="404CFE01" w14:textId="1AD3D9C2" w:rsidR="00A07436" w:rsidRPr="00291289" w:rsidRDefault="00A07436" w:rsidP="00A07436">
            <w:pPr>
              <w:widowControl/>
              <w:ind w:left="237" w:hangingChars="100" w:hanging="237"/>
              <w:jc w:val="left"/>
              <w:rPr>
                <w:rFonts w:ascii="ＭＳ ゴシック" w:eastAsia="ＭＳ ゴシック" w:hAnsi="ＭＳ ゴシック" w:cs="ＭＳ Ｐゴシック"/>
                <w:kern w:val="0"/>
                <w:sz w:val="20"/>
                <w:szCs w:val="22"/>
              </w:rPr>
            </w:pPr>
            <w:r w:rsidRPr="00291289">
              <w:rPr>
                <w:rFonts w:ascii="ＭＳ ゴシック" w:eastAsia="ＭＳ ゴシック" w:hAnsi="ＭＳ ゴシック" w:cs="ＭＳ Ｐゴシック" w:hint="eastAsia"/>
                <w:kern w:val="0"/>
                <w:sz w:val="20"/>
                <w:szCs w:val="22"/>
              </w:rPr>
              <w:t>・再生利用が可能な根拠</w:t>
            </w:r>
          </w:p>
        </w:tc>
      </w:tr>
    </w:tbl>
    <w:p w14:paraId="54F0C997" w14:textId="77777777" w:rsidR="00EE5F67" w:rsidRPr="00291289" w:rsidRDefault="00EE5F67" w:rsidP="00EE5F67">
      <w:pPr>
        <w:ind w:left="251" w:hangingChars="100" w:hanging="251"/>
        <w:contextualSpacing/>
        <w:jc w:val="left"/>
        <w:rPr>
          <w:spacing w:val="2"/>
        </w:rPr>
      </w:pPr>
    </w:p>
    <w:tbl>
      <w:tblPr>
        <w:tblStyle w:val="af5"/>
        <w:tblW w:w="9923" w:type="dxa"/>
        <w:tblInd w:w="-5" w:type="dxa"/>
        <w:tblLook w:val="04A0" w:firstRow="1" w:lastRow="0" w:firstColumn="1" w:lastColumn="0" w:noHBand="0" w:noVBand="1"/>
      </w:tblPr>
      <w:tblGrid>
        <w:gridCol w:w="567"/>
        <w:gridCol w:w="2268"/>
        <w:gridCol w:w="2410"/>
        <w:gridCol w:w="4678"/>
      </w:tblGrid>
      <w:tr w:rsidR="00291289" w:rsidRPr="00291289" w14:paraId="611EF102" w14:textId="77777777" w:rsidTr="003079C1">
        <w:tc>
          <w:tcPr>
            <w:tcW w:w="567" w:type="dxa"/>
          </w:tcPr>
          <w:p w14:paraId="34728E15" w14:textId="77777777" w:rsidR="003079C1" w:rsidRPr="00291289" w:rsidRDefault="003079C1" w:rsidP="001C2C51">
            <w:pPr>
              <w:contextualSpacing/>
              <w:jc w:val="left"/>
              <w:rPr>
                <w:rFonts w:asciiTheme="majorEastAsia" w:eastAsiaTheme="majorEastAsia" w:hAnsiTheme="majorEastAsia"/>
                <w:spacing w:val="2"/>
                <w:sz w:val="20"/>
                <w:szCs w:val="20"/>
              </w:rPr>
            </w:pPr>
            <w:r w:rsidRPr="00291289">
              <w:rPr>
                <w:rFonts w:asciiTheme="majorEastAsia" w:eastAsiaTheme="majorEastAsia" w:hAnsiTheme="majorEastAsia" w:hint="eastAsia"/>
                <w:spacing w:val="2"/>
                <w:sz w:val="20"/>
                <w:szCs w:val="20"/>
              </w:rPr>
              <w:t>自由記述</w:t>
            </w:r>
          </w:p>
        </w:tc>
        <w:tc>
          <w:tcPr>
            <w:tcW w:w="2268" w:type="dxa"/>
          </w:tcPr>
          <w:p w14:paraId="29C18882" w14:textId="77777777" w:rsidR="003079C1" w:rsidRPr="00291289" w:rsidRDefault="003079C1" w:rsidP="001C2C51">
            <w:pPr>
              <w:contextualSpacing/>
              <w:jc w:val="left"/>
              <w:rPr>
                <w:rFonts w:asciiTheme="majorEastAsia" w:eastAsiaTheme="majorEastAsia" w:hAnsiTheme="majorEastAsia"/>
                <w:spacing w:val="2"/>
                <w:sz w:val="20"/>
                <w:szCs w:val="20"/>
              </w:rPr>
            </w:pPr>
            <w:r w:rsidRPr="00291289">
              <w:rPr>
                <w:rFonts w:asciiTheme="majorEastAsia" w:eastAsiaTheme="majorEastAsia" w:hAnsiTheme="majorEastAsia" w:hint="eastAsia"/>
                <w:spacing w:val="2"/>
                <w:sz w:val="20"/>
                <w:szCs w:val="20"/>
              </w:rPr>
              <w:t>その他</w:t>
            </w:r>
          </w:p>
        </w:tc>
        <w:tc>
          <w:tcPr>
            <w:tcW w:w="2410" w:type="dxa"/>
          </w:tcPr>
          <w:p w14:paraId="18E43A53" w14:textId="4E9F9774" w:rsidR="003079C1" w:rsidRPr="00291289" w:rsidRDefault="003079C1" w:rsidP="00D07276">
            <w:pPr>
              <w:contextualSpacing/>
              <w:jc w:val="left"/>
              <w:rPr>
                <w:rFonts w:asciiTheme="majorEastAsia" w:eastAsiaTheme="majorEastAsia" w:hAnsiTheme="majorEastAsia"/>
                <w:spacing w:val="2"/>
                <w:sz w:val="20"/>
                <w:szCs w:val="20"/>
              </w:rPr>
            </w:pPr>
          </w:p>
        </w:tc>
        <w:tc>
          <w:tcPr>
            <w:tcW w:w="4678" w:type="dxa"/>
          </w:tcPr>
          <w:p w14:paraId="009EA4A5" w14:textId="00837802" w:rsidR="003079C1" w:rsidRPr="00291289" w:rsidRDefault="003079C1" w:rsidP="00D07276">
            <w:pPr>
              <w:contextualSpacing/>
              <w:jc w:val="left"/>
              <w:rPr>
                <w:rFonts w:asciiTheme="majorEastAsia" w:eastAsiaTheme="majorEastAsia" w:hAnsiTheme="majorEastAsia"/>
                <w:spacing w:val="2"/>
                <w:sz w:val="20"/>
                <w:szCs w:val="20"/>
              </w:rPr>
            </w:pPr>
            <w:r w:rsidRPr="00291289">
              <w:rPr>
                <w:rFonts w:asciiTheme="majorEastAsia" w:eastAsiaTheme="majorEastAsia" w:hAnsiTheme="majorEastAsia" w:hint="eastAsia"/>
                <w:spacing w:val="2"/>
                <w:sz w:val="20"/>
                <w:szCs w:val="20"/>
              </w:rPr>
              <w:t>アスファルト混合物製造時に発生するCO2 を従来と比較して▲▲%削減できる根拠となる資料を添付する。</w:t>
            </w:r>
          </w:p>
        </w:tc>
      </w:tr>
    </w:tbl>
    <w:p w14:paraId="5F53F181" w14:textId="77777777" w:rsidR="00A5043F" w:rsidRPr="00291289" w:rsidRDefault="00A5043F" w:rsidP="00A5043F">
      <w:pPr>
        <w:contextualSpacing/>
        <w:jc w:val="center"/>
        <w:rPr>
          <w:iCs/>
          <w:sz w:val="18"/>
          <w:szCs w:val="18"/>
        </w:rPr>
      </w:pPr>
    </w:p>
    <w:sectPr w:rsidR="00A5043F" w:rsidRPr="00291289" w:rsidSect="00BF7D7B">
      <w:pgSz w:w="11907" w:h="16840" w:code="9"/>
      <w:pgMar w:top="1418" w:right="902" w:bottom="567" w:left="1134" w:header="851" w:footer="567" w:gutter="0"/>
      <w:cols w:space="720"/>
      <w:docGrid w:type="linesAndChars" w:linePitch="291" w:charSpace="7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46E6B" w14:textId="77777777" w:rsidR="00D21CF4" w:rsidRDefault="00D21CF4">
      <w:r>
        <w:separator/>
      </w:r>
    </w:p>
  </w:endnote>
  <w:endnote w:type="continuationSeparator" w:id="0">
    <w:p w14:paraId="61F6F7C6" w14:textId="77777777" w:rsidR="00D21CF4" w:rsidRDefault="00D21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2736F" w14:textId="77777777" w:rsidR="00D21CF4" w:rsidRDefault="00D21CF4">
      <w:r>
        <w:separator/>
      </w:r>
    </w:p>
  </w:footnote>
  <w:footnote w:type="continuationSeparator" w:id="0">
    <w:p w14:paraId="090437DF" w14:textId="77777777" w:rsidR="00D21CF4" w:rsidRDefault="00D21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3042"/>
    <w:multiLevelType w:val="hybridMultilevel"/>
    <w:tmpl w:val="91DC0748"/>
    <w:lvl w:ilvl="0" w:tplc="F34C3B68">
      <w:start w:val="7"/>
      <w:numFmt w:val="bullet"/>
      <w:lvlText w:val="・"/>
      <w:lvlJc w:val="left"/>
      <w:pPr>
        <w:tabs>
          <w:tab w:val="num" w:pos="195"/>
        </w:tabs>
        <w:ind w:left="195" w:hanging="195"/>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192696"/>
    <w:multiLevelType w:val="hybridMultilevel"/>
    <w:tmpl w:val="4F06F240"/>
    <w:lvl w:ilvl="0" w:tplc="F6501D3E">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DB74C8"/>
    <w:multiLevelType w:val="hybridMultilevel"/>
    <w:tmpl w:val="CCB49AE8"/>
    <w:lvl w:ilvl="0" w:tplc="50760EAA">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E3308A"/>
    <w:multiLevelType w:val="hybridMultilevel"/>
    <w:tmpl w:val="7DA0E214"/>
    <w:lvl w:ilvl="0" w:tplc="0BC0242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C3F0AF0"/>
    <w:multiLevelType w:val="multilevel"/>
    <w:tmpl w:val="027CACF0"/>
    <w:lvl w:ilvl="0">
      <w:start w:val="1"/>
      <w:numFmt w:val="decimalFullWidth"/>
      <w:pStyle w:val="1"/>
      <w:suff w:val="nothing"/>
      <w:lvlText w:val="%1．"/>
      <w:lvlJc w:val="left"/>
      <w:pPr>
        <w:ind w:left="213" w:hanging="113"/>
      </w:pPr>
      <w:rPr>
        <w:rFonts w:ascii="ＭＳ ゴシック" w:eastAsia="ＭＳ ゴシック" w:hint="eastAsia"/>
      </w:rPr>
    </w:lvl>
    <w:lvl w:ilvl="1">
      <w:start w:val="1"/>
      <w:numFmt w:val="decimalFullWidth"/>
      <w:suff w:val="nothing"/>
      <w:lvlText w:val="%1－%2．"/>
      <w:lvlJc w:val="left"/>
      <w:pPr>
        <w:ind w:left="270" w:hanging="170"/>
      </w:pPr>
      <w:rPr>
        <w:rFonts w:ascii="ＭＳ ゴシック" w:eastAsia="ＭＳ ゴシック" w:hint="eastAsia"/>
      </w:rPr>
    </w:lvl>
    <w:lvl w:ilvl="2">
      <w:start w:val="1"/>
      <w:numFmt w:val="decimalFullWidth"/>
      <w:suff w:val="nothing"/>
      <w:lvlText w:val="%1-%2-%3．"/>
      <w:lvlJc w:val="left"/>
      <w:pPr>
        <w:ind w:left="100" w:firstLine="0"/>
      </w:pPr>
      <w:rPr>
        <w:rFonts w:ascii="ＭＳ ゴシック" w:eastAsia="ＭＳ ゴシック" w:hint="eastAsia"/>
      </w:rPr>
    </w:lvl>
    <w:lvl w:ilvl="3">
      <w:start w:val="1"/>
      <w:numFmt w:val="decimalFullWidth"/>
      <w:suff w:val="nothing"/>
      <w:lvlText w:val="（%4）"/>
      <w:lvlJc w:val="left"/>
      <w:pPr>
        <w:ind w:left="820" w:hanging="550"/>
      </w:pPr>
      <w:rPr>
        <w:rFonts w:ascii="ＭＳ ゴシック" w:eastAsia="ＭＳ ゴシック" w:hint="eastAsia"/>
        <w:sz w:val="21"/>
      </w:rPr>
    </w:lvl>
    <w:lvl w:ilvl="4">
      <w:start w:val="1"/>
      <w:numFmt w:val="lowerRoman"/>
      <w:lvlText w:val="%5）"/>
      <w:lvlJc w:val="left"/>
      <w:pPr>
        <w:tabs>
          <w:tab w:val="num" w:pos="100"/>
        </w:tabs>
        <w:ind w:left="814" w:hanging="425"/>
      </w:pPr>
      <w:rPr>
        <w:rFonts w:hint="eastAsia"/>
      </w:rPr>
    </w:lvl>
    <w:lvl w:ilvl="5">
      <w:start w:val="1"/>
      <w:numFmt w:val="lowerLetter"/>
      <w:lvlText w:val="%6）"/>
      <w:lvlJc w:val="left"/>
      <w:pPr>
        <w:tabs>
          <w:tab w:val="num" w:pos="100"/>
        </w:tabs>
        <w:ind w:left="2650" w:hanging="425"/>
      </w:pPr>
      <w:rPr>
        <w:rFonts w:hint="eastAsia"/>
      </w:rPr>
    </w:lvl>
    <w:lvl w:ilvl="6">
      <w:start w:val="1"/>
      <w:numFmt w:val="decimal"/>
      <w:lvlText w:val="%6）.%7"/>
      <w:lvlJc w:val="left"/>
      <w:pPr>
        <w:tabs>
          <w:tab w:val="num" w:pos="100"/>
        </w:tabs>
        <w:ind w:left="3075" w:hanging="425"/>
      </w:pPr>
      <w:rPr>
        <w:rFonts w:hint="eastAsia"/>
      </w:rPr>
    </w:lvl>
    <w:lvl w:ilvl="7">
      <w:start w:val="1"/>
      <w:numFmt w:val="decimal"/>
      <w:lvlText w:val="%6）.%7.%8"/>
      <w:lvlJc w:val="left"/>
      <w:pPr>
        <w:tabs>
          <w:tab w:val="num" w:pos="100"/>
        </w:tabs>
        <w:ind w:left="3500" w:hanging="425"/>
      </w:pPr>
      <w:rPr>
        <w:rFonts w:hint="eastAsia"/>
      </w:rPr>
    </w:lvl>
    <w:lvl w:ilvl="8">
      <w:start w:val="1"/>
      <w:numFmt w:val="decimal"/>
      <w:lvlText w:val="%6）.%7.%8.%9"/>
      <w:lvlJc w:val="left"/>
      <w:pPr>
        <w:tabs>
          <w:tab w:val="num" w:pos="100"/>
        </w:tabs>
        <w:ind w:left="3925" w:hanging="425"/>
      </w:pPr>
      <w:rPr>
        <w:rFonts w:hint="eastAsia"/>
      </w:rPr>
    </w:lvl>
  </w:abstractNum>
  <w:abstractNum w:abstractNumId="5" w15:restartNumberingAfterBreak="0">
    <w:nsid w:val="0C705A81"/>
    <w:multiLevelType w:val="hybridMultilevel"/>
    <w:tmpl w:val="214EF46A"/>
    <w:lvl w:ilvl="0" w:tplc="3D26279E">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CD862DF"/>
    <w:multiLevelType w:val="hybridMultilevel"/>
    <w:tmpl w:val="869A4A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C47288"/>
    <w:multiLevelType w:val="hybridMultilevel"/>
    <w:tmpl w:val="1E1A3AF8"/>
    <w:lvl w:ilvl="0" w:tplc="8702FAB2">
      <w:start w:val="2"/>
      <w:numFmt w:val="bullet"/>
      <w:lvlText w:val="・"/>
      <w:lvlJc w:val="left"/>
      <w:pPr>
        <w:tabs>
          <w:tab w:val="num" w:pos="840"/>
        </w:tabs>
        <w:ind w:left="840" w:hanging="84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2D40000"/>
    <w:multiLevelType w:val="multilevel"/>
    <w:tmpl w:val="0DEA3DA4"/>
    <w:lvl w:ilvl="0">
      <w:start w:val="1"/>
      <w:numFmt w:val="decimalFullWidth"/>
      <w:suff w:val="nothing"/>
      <w:lvlText w:val="%1．"/>
      <w:lvlJc w:val="left"/>
      <w:pPr>
        <w:ind w:left="24" w:hanging="113"/>
      </w:pPr>
      <w:rPr>
        <w:rFonts w:ascii="ＭＳ ゴシック" w:eastAsia="ＭＳ ゴシック" w:hint="eastAsia"/>
      </w:rPr>
    </w:lvl>
    <w:lvl w:ilvl="1">
      <w:start w:val="1"/>
      <w:numFmt w:val="decimalFullWidth"/>
      <w:suff w:val="nothing"/>
      <w:lvlText w:val="%1－%2．"/>
      <w:lvlJc w:val="left"/>
      <w:pPr>
        <w:ind w:left="81" w:hanging="170"/>
      </w:pPr>
      <w:rPr>
        <w:rFonts w:ascii="ＭＳ ゴシック" w:eastAsia="ＭＳ ゴシック" w:hint="eastAsia"/>
      </w:rPr>
    </w:lvl>
    <w:lvl w:ilvl="2">
      <w:start w:val="1"/>
      <w:numFmt w:val="decimalFullWidth"/>
      <w:suff w:val="nothing"/>
      <w:lvlText w:val="%1-%2-%3．"/>
      <w:lvlJc w:val="left"/>
      <w:pPr>
        <w:ind w:left="-89" w:firstLine="0"/>
      </w:pPr>
      <w:rPr>
        <w:rFonts w:ascii="ＭＳ ゴシック" w:eastAsia="ＭＳ ゴシック" w:hint="eastAsia"/>
      </w:rPr>
    </w:lvl>
    <w:lvl w:ilvl="3">
      <w:start w:val="1"/>
      <w:numFmt w:val="decimalFullWidth"/>
      <w:suff w:val="nothing"/>
      <w:lvlText w:val="（%4）"/>
      <w:lvlJc w:val="left"/>
      <w:pPr>
        <w:ind w:left="631" w:hanging="550"/>
      </w:pPr>
      <w:rPr>
        <w:rFonts w:ascii="ＭＳ ゴシック" w:eastAsia="ＭＳ ゴシック" w:hint="eastAsia"/>
        <w:sz w:val="21"/>
      </w:rPr>
    </w:lvl>
    <w:lvl w:ilvl="4">
      <w:start w:val="1"/>
      <w:numFmt w:val="decimalFullWidth"/>
      <w:pStyle w:val="5"/>
      <w:suff w:val="nothing"/>
      <w:lvlText w:val="%5）"/>
      <w:lvlJc w:val="left"/>
      <w:pPr>
        <w:ind w:left="625" w:hanging="425"/>
      </w:pPr>
      <w:rPr>
        <w:rFonts w:eastAsia="ＭＳ ゴシック" w:hint="eastAsia"/>
        <w:sz w:val="21"/>
      </w:rPr>
    </w:lvl>
    <w:lvl w:ilvl="5">
      <w:start w:val="1"/>
      <w:numFmt w:val="lowerLetter"/>
      <w:lvlText w:val="%6）"/>
      <w:lvlJc w:val="left"/>
      <w:pPr>
        <w:tabs>
          <w:tab w:val="num" w:pos="-89"/>
        </w:tabs>
        <w:ind w:left="2461" w:hanging="425"/>
      </w:pPr>
      <w:rPr>
        <w:rFonts w:hint="eastAsia"/>
      </w:rPr>
    </w:lvl>
    <w:lvl w:ilvl="6">
      <w:start w:val="1"/>
      <w:numFmt w:val="decimal"/>
      <w:lvlText w:val="%6）.%7"/>
      <w:lvlJc w:val="left"/>
      <w:pPr>
        <w:tabs>
          <w:tab w:val="num" w:pos="-89"/>
        </w:tabs>
        <w:ind w:left="2886" w:hanging="425"/>
      </w:pPr>
      <w:rPr>
        <w:rFonts w:hint="eastAsia"/>
      </w:rPr>
    </w:lvl>
    <w:lvl w:ilvl="7">
      <w:start w:val="1"/>
      <w:numFmt w:val="decimal"/>
      <w:lvlText w:val="%6）.%7.%8"/>
      <w:lvlJc w:val="left"/>
      <w:pPr>
        <w:tabs>
          <w:tab w:val="num" w:pos="-89"/>
        </w:tabs>
        <w:ind w:left="3311" w:hanging="425"/>
      </w:pPr>
      <w:rPr>
        <w:rFonts w:hint="eastAsia"/>
      </w:rPr>
    </w:lvl>
    <w:lvl w:ilvl="8">
      <w:start w:val="1"/>
      <w:numFmt w:val="decimal"/>
      <w:lvlText w:val="%6）.%7.%8.%9"/>
      <w:lvlJc w:val="left"/>
      <w:pPr>
        <w:tabs>
          <w:tab w:val="num" w:pos="-89"/>
        </w:tabs>
        <w:ind w:left="3736" w:hanging="425"/>
      </w:pPr>
      <w:rPr>
        <w:rFonts w:hint="eastAsia"/>
      </w:rPr>
    </w:lvl>
  </w:abstractNum>
  <w:abstractNum w:abstractNumId="9" w15:restartNumberingAfterBreak="0">
    <w:nsid w:val="1B775A2C"/>
    <w:multiLevelType w:val="hybridMultilevel"/>
    <w:tmpl w:val="13224EB2"/>
    <w:lvl w:ilvl="0" w:tplc="69C2A860">
      <w:start w:val="6"/>
      <w:numFmt w:val="bullet"/>
      <w:lvlText w:val="・"/>
      <w:lvlJc w:val="left"/>
      <w:pPr>
        <w:tabs>
          <w:tab w:val="num" w:pos="520"/>
        </w:tabs>
        <w:ind w:left="520" w:hanging="360"/>
      </w:pPr>
      <w:rPr>
        <w:rFonts w:ascii="ＭＳ 明朝" w:eastAsia="ＭＳ 明朝" w:hAnsi="ＭＳ 明朝"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10" w15:restartNumberingAfterBreak="0">
    <w:nsid w:val="1C690E76"/>
    <w:multiLevelType w:val="hybridMultilevel"/>
    <w:tmpl w:val="E174C232"/>
    <w:lvl w:ilvl="0" w:tplc="7576C66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FB32B6"/>
    <w:multiLevelType w:val="hybridMultilevel"/>
    <w:tmpl w:val="070E0F04"/>
    <w:lvl w:ilvl="0" w:tplc="4B823E0E">
      <w:numFmt w:val="bullet"/>
      <w:lvlText w:val="・"/>
      <w:lvlJc w:val="left"/>
      <w:pPr>
        <w:tabs>
          <w:tab w:val="num" w:pos="195"/>
        </w:tabs>
        <w:ind w:left="195" w:hanging="19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118463C"/>
    <w:multiLevelType w:val="hybridMultilevel"/>
    <w:tmpl w:val="40BCBC4C"/>
    <w:lvl w:ilvl="0" w:tplc="2CF2BFC4">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7133C2C"/>
    <w:multiLevelType w:val="hybridMultilevel"/>
    <w:tmpl w:val="545CA27E"/>
    <w:lvl w:ilvl="0" w:tplc="BDAE41F8">
      <w:start w:val="1"/>
      <w:numFmt w:val="decimalFullWidth"/>
      <w:lvlText w:val="%1．"/>
      <w:lvlJc w:val="left"/>
      <w:pPr>
        <w:ind w:left="722" w:hanging="720"/>
      </w:pPr>
      <w:rPr>
        <w:rFonts w:hAnsi="Century"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4" w15:restartNumberingAfterBreak="0">
    <w:nsid w:val="327D28E7"/>
    <w:multiLevelType w:val="hybridMultilevel"/>
    <w:tmpl w:val="EE76D68A"/>
    <w:lvl w:ilvl="0" w:tplc="24A6563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2D71BEC"/>
    <w:multiLevelType w:val="hybridMultilevel"/>
    <w:tmpl w:val="60621E06"/>
    <w:lvl w:ilvl="0" w:tplc="8D4AC27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6441924"/>
    <w:multiLevelType w:val="hybridMultilevel"/>
    <w:tmpl w:val="50204DF4"/>
    <w:lvl w:ilvl="0" w:tplc="2CF07802">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7225E07"/>
    <w:multiLevelType w:val="hybridMultilevel"/>
    <w:tmpl w:val="8EFE3DF6"/>
    <w:lvl w:ilvl="0" w:tplc="5FF6BFAA">
      <w:start w:val="2"/>
      <w:numFmt w:val="bullet"/>
      <w:lvlText w:val="・"/>
      <w:lvlJc w:val="left"/>
      <w:pPr>
        <w:tabs>
          <w:tab w:val="num" w:pos="520"/>
        </w:tabs>
        <w:ind w:left="520" w:hanging="360"/>
      </w:pPr>
      <w:rPr>
        <w:rFonts w:ascii="ＭＳ 明朝" w:eastAsia="ＭＳ 明朝" w:hAnsi="ＭＳ 明朝"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18" w15:restartNumberingAfterBreak="0">
    <w:nsid w:val="38247F0E"/>
    <w:multiLevelType w:val="hybridMultilevel"/>
    <w:tmpl w:val="9C8C3E2A"/>
    <w:lvl w:ilvl="0" w:tplc="C5E0ABE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9523866"/>
    <w:multiLevelType w:val="hybridMultilevel"/>
    <w:tmpl w:val="8B2E03D2"/>
    <w:lvl w:ilvl="0" w:tplc="B570271A">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C281CCA"/>
    <w:multiLevelType w:val="hybridMultilevel"/>
    <w:tmpl w:val="A58A25EC"/>
    <w:lvl w:ilvl="0" w:tplc="18ACE320">
      <w:start w:val="1"/>
      <w:numFmt w:val="decimalFullWidth"/>
      <w:lvlText w:val="%1】"/>
      <w:lvlJc w:val="left"/>
      <w:pPr>
        <w:tabs>
          <w:tab w:val="num" w:pos="420"/>
        </w:tabs>
        <w:ind w:left="420" w:hanging="420"/>
      </w:pPr>
      <w:rPr>
        <w:rFonts w:hint="eastAsia"/>
      </w:rPr>
    </w:lvl>
    <w:lvl w:ilvl="1" w:tplc="4230A6D0">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DFE007E"/>
    <w:multiLevelType w:val="hybridMultilevel"/>
    <w:tmpl w:val="76262CCE"/>
    <w:lvl w:ilvl="0" w:tplc="59D00634">
      <w:start w:val="3"/>
      <w:numFmt w:val="bullet"/>
      <w:lvlText w:val="・"/>
      <w:lvlJc w:val="left"/>
      <w:pPr>
        <w:tabs>
          <w:tab w:val="num" w:pos="520"/>
        </w:tabs>
        <w:ind w:left="520" w:hanging="360"/>
      </w:pPr>
      <w:rPr>
        <w:rFonts w:ascii="ＭＳ 明朝" w:eastAsia="ＭＳ 明朝" w:hAnsi="ＭＳ 明朝"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22" w15:restartNumberingAfterBreak="0">
    <w:nsid w:val="456E3E44"/>
    <w:multiLevelType w:val="hybridMultilevel"/>
    <w:tmpl w:val="7F1CB55A"/>
    <w:lvl w:ilvl="0" w:tplc="6CEAB642">
      <w:start w:val="9"/>
      <w:numFmt w:val="bullet"/>
      <w:lvlText w:val="・"/>
      <w:lvlJc w:val="left"/>
      <w:pPr>
        <w:tabs>
          <w:tab w:val="num" w:pos="195"/>
        </w:tabs>
        <w:ind w:left="195" w:hanging="19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B7C1EF3"/>
    <w:multiLevelType w:val="hybridMultilevel"/>
    <w:tmpl w:val="7F881AC6"/>
    <w:lvl w:ilvl="0" w:tplc="D1A2E0F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28637E"/>
    <w:multiLevelType w:val="hybridMultilevel"/>
    <w:tmpl w:val="C6A658E4"/>
    <w:lvl w:ilvl="0" w:tplc="D884E444">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4951F08"/>
    <w:multiLevelType w:val="hybridMultilevel"/>
    <w:tmpl w:val="DA7A21C0"/>
    <w:lvl w:ilvl="0" w:tplc="316A2CC0">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3F2395"/>
    <w:multiLevelType w:val="hybridMultilevel"/>
    <w:tmpl w:val="518AA624"/>
    <w:lvl w:ilvl="0" w:tplc="4FE67F18">
      <w:numFmt w:val="bullet"/>
      <w:lvlText w:val="・"/>
      <w:lvlJc w:val="left"/>
      <w:pPr>
        <w:tabs>
          <w:tab w:val="num" w:pos="195"/>
        </w:tabs>
        <w:ind w:left="195" w:hanging="195"/>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6E13B66"/>
    <w:multiLevelType w:val="hybridMultilevel"/>
    <w:tmpl w:val="7A7C5D66"/>
    <w:lvl w:ilvl="0" w:tplc="0B5C09AC">
      <w:numFmt w:val="bullet"/>
      <w:lvlText w:val="・"/>
      <w:lvlJc w:val="left"/>
      <w:pPr>
        <w:tabs>
          <w:tab w:val="num" w:pos="195"/>
        </w:tabs>
        <w:ind w:left="195" w:hanging="19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A9E2D1A"/>
    <w:multiLevelType w:val="hybridMultilevel"/>
    <w:tmpl w:val="4CCA30D4"/>
    <w:lvl w:ilvl="0" w:tplc="302C74B2">
      <w:start w:val="1"/>
      <w:numFmt w:val="decimalEnclosedCircle"/>
      <w:lvlText w:val="%1"/>
      <w:lvlJc w:val="left"/>
      <w:pPr>
        <w:tabs>
          <w:tab w:val="num" w:pos="789"/>
        </w:tabs>
        <w:ind w:left="789" w:hanging="360"/>
      </w:pPr>
      <w:rPr>
        <w:rFonts w:hint="eastAsia"/>
      </w:rPr>
    </w:lvl>
    <w:lvl w:ilvl="1" w:tplc="04090017" w:tentative="1">
      <w:start w:val="1"/>
      <w:numFmt w:val="aiueoFullWidth"/>
      <w:lvlText w:val="(%2)"/>
      <w:lvlJc w:val="left"/>
      <w:pPr>
        <w:tabs>
          <w:tab w:val="num" w:pos="1269"/>
        </w:tabs>
        <w:ind w:left="1269" w:hanging="420"/>
      </w:pPr>
    </w:lvl>
    <w:lvl w:ilvl="2" w:tplc="04090011" w:tentative="1">
      <w:start w:val="1"/>
      <w:numFmt w:val="decimalEnclosedCircle"/>
      <w:lvlText w:val="%3"/>
      <w:lvlJc w:val="left"/>
      <w:pPr>
        <w:tabs>
          <w:tab w:val="num" w:pos="1689"/>
        </w:tabs>
        <w:ind w:left="1689" w:hanging="420"/>
      </w:pPr>
    </w:lvl>
    <w:lvl w:ilvl="3" w:tplc="0409000F" w:tentative="1">
      <w:start w:val="1"/>
      <w:numFmt w:val="decimal"/>
      <w:lvlText w:val="%4."/>
      <w:lvlJc w:val="left"/>
      <w:pPr>
        <w:tabs>
          <w:tab w:val="num" w:pos="2109"/>
        </w:tabs>
        <w:ind w:left="2109" w:hanging="420"/>
      </w:pPr>
    </w:lvl>
    <w:lvl w:ilvl="4" w:tplc="04090017" w:tentative="1">
      <w:start w:val="1"/>
      <w:numFmt w:val="aiueoFullWidth"/>
      <w:lvlText w:val="(%5)"/>
      <w:lvlJc w:val="left"/>
      <w:pPr>
        <w:tabs>
          <w:tab w:val="num" w:pos="2529"/>
        </w:tabs>
        <w:ind w:left="2529" w:hanging="420"/>
      </w:pPr>
    </w:lvl>
    <w:lvl w:ilvl="5" w:tplc="04090011" w:tentative="1">
      <w:start w:val="1"/>
      <w:numFmt w:val="decimalEnclosedCircle"/>
      <w:lvlText w:val="%6"/>
      <w:lvlJc w:val="left"/>
      <w:pPr>
        <w:tabs>
          <w:tab w:val="num" w:pos="2949"/>
        </w:tabs>
        <w:ind w:left="2949" w:hanging="420"/>
      </w:pPr>
    </w:lvl>
    <w:lvl w:ilvl="6" w:tplc="0409000F" w:tentative="1">
      <w:start w:val="1"/>
      <w:numFmt w:val="decimal"/>
      <w:lvlText w:val="%7."/>
      <w:lvlJc w:val="left"/>
      <w:pPr>
        <w:tabs>
          <w:tab w:val="num" w:pos="3369"/>
        </w:tabs>
        <w:ind w:left="3369" w:hanging="420"/>
      </w:pPr>
    </w:lvl>
    <w:lvl w:ilvl="7" w:tplc="04090017" w:tentative="1">
      <w:start w:val="1"/>
      <w:numFmt w:val="aiueoFullWidth"/>
      <w:lvlText w:val="(%8)"/>
      <w:lvlJc w:val="left"/>
      <w:pPr>
        <w:tabs>
          <w:tab w:val="num" w:pos="3789"/>
        </w:tabs>
        <w:ind w:left="3789" w:hanging="420"/>
      </w:pPr>
    </w:lvl>
    <w:lvl w:ilvl="8" w:tplc="04090011" w:tentative="1">
      <w:start w:val="1"/>
      <w:numFmt w:val="decimalEnclosedCircle"/>
      <w:lvlText w:val="%9"/>
      <w:lvlJc w:val="left"/>
      <w:pPr>
        <w:tabs>
          <w:tab w:val="num" w:pos="4209"/>
        </w:tabs>
        <w:ind w:left="4209" w:hanging="420"/>
      </w:pPr>
    </w:lvl>
  </w:abstractNum>
  <w:abstractNum w:abstractNumId="29" w15:restartNumberingAfterBreak="0">
    <w:nsid w:val="5B230F66"/>
    <w:multiLevelType w:val="hybridMultilevel"/>
    <w:tmpl w:val="31AAB5CE"/>
    <w:lvl w:ilvl="0" w:tplc="F4C261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01848C6"/>
    <w:multiLevelType w:val="hybridMultilevel"/>
    <w:tmpl w:val="9E2221EA"/>
    <w:lvl w:ilvl="0" w:tplc="5728FCEC">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1B520BC"/>
    <w:multiLevelType w:val="hybridMultilevel"/>
    <w:tmpl w:val="ADEEFD3E"/>
    <w:lvl w:ilvl="0" w:tplc="ABBCFEF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2E10F7A"/>
    <w:multiLevelType w:val="hybridMultilevel"/>
    <w:tmpl w:val="941C96D0"/>
    <w:lvl w:ilvl="0" w:tplc="4EF20D10">
      <w:start w:val="1"/>
      <w:numFmt w:val="decimalEnclosedCircle"/>
      <w:lvlText w:val="%1"/>
      <w:lvlJc w:val="left"/>
      <w:pPr>
        <w:tabs>
          <w:tab w:val="num" w:pos="885"/>
        </w:tabs>
        <w:ind w:left="885" w:hanging="390"/>
      </w:pPr>
      <w:rPr>
        <w:rFonts w:cs="ＭＳ 明朝"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3" w15:restartNumberingAfterBreak="0">
    <w:nsid w:val="64C06AF9"/>
    <w:multiLevelType w:val="hybridMultilevel"/>
    <w:tmpl w:val="E7C03B34"/>
    <w:lvl w:ilvl="0" w:tplc="96466E46">
      <w:start w:val="9"/>
      <w:numFmt w:val="bullet"/>
      <w:lvlText w:val="・"/>
      <w:lvlJc w:val="left"/>
      <w:pPr>
        <w:tabs>
          <w:tab w:val="num" w:pos="195"/>
        </w:tabs>
        <w:ind w:left="195" w:hanging="195"/>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61214F9"/>
    <w:multiLevelType w:val="hybridMultilevel"/>
    <w:tmpl w:val="482E7CDE"/>
    <w:lvl w:ilvl="0" w:tplc="AACCDE00">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A0F0BA4"/>
    <w:multiLevelType w:val="hybridMultilevel"/>
    <w:tmpl w:val="D700ACDA"/>
    <w:lvl w:ilvl="0" w:tplc="132280A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C7F1507"/>
    <w:multiLevelType w:val="hybridMultilevel"/>
    <w:tmpl w:val="27CC27BE"/>
    <w:lvl w:ilvl="0" w:tplc="4CBE880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D3905A0"/>
    <w:multiLevelType w:val="hybridMultilevel"/>
    <w:tmpl w:val="CB16B808"/>
    <w:lvl w:ilvl="0" w:tplc="C9AED026">
      <w:start w:val="1"/>
      <w:numFmt w:val="decimalEnclosedCircle"/>
      <w:lvlText w:val="%1"/>
      <w:lvlJc w:val="left"/>
      <w:pPr>
        <w:tabs>
          <w:tab w:val="num" w:pos="768"/>
        </w:tabs>
        <w:ind w:left="768" w:hanging="360"/>
      </w:pPr>
      <w:rPr>
        <w:rFonts w:hint="eastAsia"/>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38" w15:restartNumberingAfterBreak="0">
    <w:nsid w:val="6EB72339"/>
    <w:multiLevelType w:val="hybridMultilevel"/>
    <w:tmpl w:val="AA74C1C8"/>
    <w:lvl w:ilvl="0" w:tplc="84EA7B0A">
      <w:numFmt w:val="bullet"/>
      <w:lvlText w:val="・"/>
      <w:lvlJc w:val="left"/>
      <w:pPr>
        <w:tabs>
          <w:tab w:val="num" w:pos="195"/>
        </w:tabs>
        <w:ind w:left="195" w:hanging="19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4DD237A"/>
    <w:multiLevelType w:val="hybridMultilevel"/>
    <w:tmpl w:val="DCE4AD12"/>
    <w:lvl w:ilvl="0" w:tplc="0AC4649A">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7A8294F"/>
    <w:multiLevelType w:val="hybridMultilevel"/>
    <w:tmpl w:val="C7409216"/>
    <w:lvl w:ilvl="0" w:tplc="30C8D4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9D41DF9"/>
    <w:multiLevelType w:val="hybridMultilevel"/>
    <w:tmpl w:val="8C3C4A04"/>
    <w:lvl w:ilvl="0" w:tplc="58D0A648">
      <w:start w:val="9"/>
      <w:numFmt w:val="bullet"/>
      <w:lvlText w:val="・"/>
      <w:lvlJc w:val="left"/>
      <w:pPr>
        <w:tabs>
          <w:tab w:val="num" w:pos="195"/>
        </w:tabs>
        <w:ind w:left="195" w:hanging="195"/>
      </w:pPr>
      <w:rPr>
        <w:rFonts w:ascii="ＭＳ 明朝" w:eastAsia="ＭＳ 明朝" w:hAnsi="ＭＳ 明朝" w:cs="ＭＳ 明朝" w:hint="eastAsia"/>
      </w:rPr>
    </w:lvl>
    <w:lvl w:ilvl="1" w:tplc="0409000B" w:tentative="1">
      <w:start w:val="1"/>
      <w:numFmt w:val="bullet"/>
      <w:pStyle w:val="2"/>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A2116CA"/>
    <w:multiLevelType w:val="hybridMultilevel"/>
    <w:tmpl w:val="A6B05BE6"/>
    <w:lvl w:ilvl="0" w:tplc="52A85886">
      <w:start w:val="1"/>
      <w:numFmt w:val="decimalEnclosedCircle"/>
      <w:lvlText w:val="%1"/>
      <w:lvlJc w:val="left"/>
      <w:pPr>
        <w:tabs>
          <w:tab w:val="num" w:pos="768"/>
        </w:tabs>
        <w:ind w:left="768" w:hanging="360"/>
      </w:pPr>
      <w:rPr>
        <w:rFonts w:hint="eastAsia"/>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43" w15:restartNumberingAfterBreak="0">
    <w:nsid w:val="7E683054"/>
    <w:multiLevelType w:val="hybridMultilevel"/>
    <w:tmpl w:val="39F0313A"/>
    <w:lvl w:ilvl="0" w:tplc="3162D1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0"/>
  </w:num>
  <w:num w:numId="2">
    <w:abstractNumId w:val="29"/>
  </w:num>
  <w:num w:numId="3">
    <w:abstractNumId w:val="43"/>
  </w:num>
  <w:num w:numId="4">
    <w:abstractNumId w:val="5"/>
  </w:num>
  <w:num w:numId="5">
    <w:abstractNumId w:val="3"/>
  </w:num>
  <w:num w:numId="6">
    <w:abstractNumId w:val="8"/>
  </w:num>
  <w:num w:numId="7">
    <w:abstractNumId w:val="7"/>
  </w:num>
  <w:num w:numId="8">
    <w:abstractNumId w:val="24"/>
  </w:num>
  <w:num w:numId="9">
    <w:abstractNumId w:val="4"/>
  </w:num>
  <w:num w:numId="10">
    <w:abstractNumId w:val="40"/>
  </w:num>
  <w:num w:numId="11">
    <w:abstractNumId w:val="10"/>
  </w:num>
  <w:num w:numId="12">
    <w:abstractNumId w:val="26"/>
  </w:num>
  <w:num w:numId="13">
    <w:abstractNumId w:val="35"/>
  </w:num>
  <w:num w:numId="14">
    <w:abstractNumId w:val="15"/>
  </w:num>
  <w:num w:numId="15">
    <w:abstractNumId w:val="33"/>
  </w:num>
  <w:num w:numId="16">
    <w:abstractNumId w:val="22"/>
  </w:num>
  <w:num w:numId="17">
    <w:abstractNumId w:val="41"/>
  </w:num>
  <w:num w:numId="18">
    <w:abstractNumId w:val="16"/>
  </w:num>
  <w:num w:numId="19">
    <w:abstractNumId w:val="38"/>
  </w:num>
  <w:num w:numId="20">
    <w:abstractNumId w:val="11"/>
  </w:num>
  <w:num w:numId="21">
    <w:abstractNumId w:val="27"/>
  </w:num>
  <w:num w:numId="22">
    <w:abstractNumId w:val="32"/>
  </w:num>
  <w:num w:numId="23">
    <w:abstractNumId w:val="0"/>
  </w:num>
  <w:num w:numId="24">
    <w:abstractNumId w:val="14"/>
  </w:num>
  <w:num w:numId="25">
    <w:abstractNumId w:val="30"/>
  </w:num>
  <w:num w:numId="26">
    <w:abstractNumId w:val="34"/>
  </w:num>
  <w:num w:numId="27">
    <w:abstractNumId w:val="18"/>
  </w:num>
  <w:num w:numId="28">
    <w:abstractNumId w:val="36"/>
  </w:num>
  <w:num w:numId="29">
    <w:abstractNumId w:val="1"/>
  </w:num>
  <w:num w:numId="30">
    <w:abstractNumId w:val="12"/>
  </w:num>
  <w:num w:numId="31">
    <w:abstractNumId w:val="42"/>
  </w:num>
  <w:num w:numId="32">
    <w:abstractNumId w:val="37"/>
  </w:num>
  <w:num w:numId="33">
    <w:abstractNumId w:val="28"/>
  </w:num>
  <w:num w:numId="34">
    <w:abstractNumId w:val="23"/>
  </w:num>
  <w:num w:numId="35">
    <w:abstractNumId w:val="17"/>
  </w:num>
  <w:num w:numId="36">
    <w:abstractNumId w:val="21"/>
  </w:num>
  <w:num w:numId="37">
    <w:abstractNumId w:val="9"/>
  </w:num>
  <w:num w:numId="38">
    <w:abstractNumId w:val="39"/>
  </w:num>
  <w:num w:numId="39">
    <w:abstractNumId w:val="2"/>
  </w:num>
  <w:num w:numId="40">
    <w:abstractNumId w:val="19"/>
  </w:num>
  <w:num w:numId="41">
    <w:abstractNumId w:val="31"/>
  </w:num>
  <w:num w:numId="42">
    <w:abstractNumId w:val="25"/>
  </w:num>
  <w:num w:numId="43">
    <w:abstractNumId w:val="13"/>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291"/>
  <w:displayHorizontalDrawingGridEvery w:val="0"/>
  <w:characterSpacingControl w:val="compressPunctuation"/>
  <w:hdrShapeDefaults>
    <o:shapedefaults v:ext="edit" spidmax="49153" fillcolor="white">
      <v:fill color="white"/>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7BE"/>
    <w:rsid w:val="0000035F"/>
    <w:rsid w:val="000025B7"/>
    <w:rsid w:val="00004D2F"/>
    <w:rsid w:val="000108D3"/>
    <w:rsid w:val="00011ED4"/>
    <w:rsid w:val="000141B2"/>
    <w:rsid w:val="00020A9D"/>
    <w:rsid w:val="000215BA"/>
    <w:rsid w:val="000238E4"/>
    <w:rsid w:val="000257CA"/>
    <w:rsid w:val="0002785B"/>
    <w:rsid w:val="000300E8"/>
    <w:rsid w:val="00030A24"/>
    <w:rsid w:val="00030BA4"/>
    <w:rsid w:val="00031686"/>
    <w:rsid w:val="000321EB"/>
    <w:rsid w:val="00040342"/>
    <w:rsid w:val="0004210A"/>
    <w:rsid w:val="000446EF"/>
    <w:rsid w:val="000510FF"/>
    <w:rsid w:val="0005390F"/>
    <w:rsid w:val="00054DAB"/>
    <w:rsid w:val="00067B3D"/>
    <w:rsid w:val="0007322C"/>
    <w:rsid w:val="000750BB"/>
    <w:rsid w:val="00080134"/>
    <w:rsid w:val="00082653"/>
    <w:rsid w:val="000830E6"/>
    <w:rsid w:val="00084EC6"/>
    <w:rsid w:val="00085AFC"/>
    <w:rsid w:val="00086FEE"/>
    <w:rsid w:val="00087468"/>
    <w:rsid w:val="00095DD1"/>
    <w:rsid w:val="000A15C4"/>
    <w:rsid w:val="000A2E5E"/>
    <w:rsid w:val="000B75AA"/>
    <w:rsid w:val="000C1ECF"/>
    <w:rsid w:val="000D14EF"/>
    <w:rsid w:val="000D2B9E"/>
    <w:rsid w:val="000E00BB"/>
    <w:rsid w:val="000E05D7"/>
    <w:rsid w:val="000E10DB"/>
    <w:rsid w:val="000E4673"/>
    <w:rsid w:val="000E4B05"/>
    <w:rsid w:val="000E5D3D"/>
    <w:rsid w:val="000F09AD"/>
    <w:rsid w:val="000F4355"/>
    <w:rsid w:val="00101B03"/>
    <w:rsid w:val="00101EE9"/>
    <w:rsid w:val="0010332F"/>
    <w:rsid w:val="00106EC6"/>
    <w:rsid w:val="00106F7B"/>
    <w:rsid w:val="0011046B"/>
    <w:rsid w:val="00111422"/>
    <w:rsid w:val="001139C2"/>
    <w:rsid w:val="00116602"/>
    <w:rsid w:val="00117BCF"/>
    <w:rsid w:val="00120BD3"/>
    <w:rsid w:val="00130D75"/>
    <w:rsid w:val="00131F7C"/>
    <w:rsid w:val="001348B3"/>
    <w:rsid w:val="00144493"/>
    <w:rsid w:val="00153898"/>
    <w:rsid w:val="00153C22"/>
    <w:rsid w:val="00167A86"/>
    <w:rsid w:val="001725D6"/>
    <w:rsid w:val="00172954"/>
    <w:rsid w:val="00177B25"/>
    <w:rsid w:val="00177CDE"/>
    <w:rsid w:val="00180614"/>
    <w:rsid w:val="001820D7"/>
    <w:rsid w:val="00184E80"/>
    <w:rsid w:val="00196D02"/>
    <w:rsid w:val="001A1093"/>
    <w:rsid w:val="001A3003"/>
    <w:rsid w:val="001A5EAB"/>
    <w:rsid w:val="001B0D6A"/>
    <w:rsid w:val="001B36B6"/>
    <w:rsid w:val="001B7E1F"/>
    <w:rsid w:val="001C4DC0"/>
    <w:rsid w:val="001C5231"/>
    <w:rsid w:val="001D3409"/>
    <w:rsid w:val="001D5898"/>
    <w:rsid w:val="001E1A90"/>
    <w:rsid w:val="001E4565"/>
    <w:rsid w:val="001F213D"/>
    <w:rsid w:val="001F2FB1"/>
    <w:rsid w:val="001F34C7"/>
    <w:rsid w:val="001F3527"/>
    <w:rsid w:val="001F5632"/>
    <w:rsid w:val="001F5AA4"/>
    <w:rsid w:val="001F5B06"/>
    <w:rsid w:val="00200964"/>
    <w:rsid w:val="00211248"/>
    <w:rsid w:val="0021540C"/>
    <w:rsid w:val="00217ADE"/>
    <w:rsid w:val="002211AB"/>
    <w:rsid w:val="00223410"/>
    <w:rsid w:val="002237AE"/>
    <w:rsid w:val="00224937"/>
    <w:rsid w:val="00230D82"/>
    <w:rsid w:val="002335CF"/>
    <w:rsid w:val="00234CCD"/>
    <w:rsid w:val="002353BC"/>
    <w:rsid w:val="002378EF"/>
    <w:rsid w:val="00251898"/>
    <w:rsid w:val="002557B3"/>
    <w:rsid w:val="002600D0"/>
    <w:rsid w:val="00271ABB"/>
    <w:rsid w:val="00277895"/>
    <w:rsid w:val="00277D01"/>
    <w:rsid w:val="00277E20"/>
    <w:rsid w:val="0028108C"/>
    <w:rsid w:val="0028122C"/>
    <w:rsid w:val="002827AD"/>
    <w:rsid w:val="00282C57"/>
    <w:rsid w:val="00291046"/>
    <w:rsid w:val="00291289"/>
    <w:rsid w:val="002939AB"/>
    <w:rsid w:val="0029562C"/>
    <w:rsid w:val="00296419"/>
    <w:rsid w:val="00297286"/>
    <w:rsid w:val="002A0E67"/>
    <w:rsid w:val="002A1FB9"/>
    <w:rsid w:val="002A3A91"/>
    <w:rsid w:val="002A48EA"/>
    <w:rsid w:val="002A6D33"/>
    <w:rsid w:val="002B36E7"/>
    <w:rsid w:val="002B652B"/>
    <w:rsid w:val="002C17AA"/>
    <w:rsid w:val="002C721E"/>
    <w:rsid w:val="002C7360"/>
    <w:rsid w:val="002C7407"/>
    <w:rsid w:val="002D2553"/>
    <w:rsid w:val="002D2F27"/>
    <w:rsid w:val="002D7559"/>
    <w:rsid w:val="002E0220"/>
    <w:rsid w:val="002E071A"/>
    <w:rsid w:val="002E1CF0"/>
    <w:rsid w:val="002E3C1B"/>
    <w:rsid w:val="002E3CBA"/>
    <w:rsid w:val="002E44F3"/>
    <w:rsid w:val="002F2B85"/>
    <w:rsid w:val="002F50CB"/>
    <w:rsid w:val="002F7BFD"/>
    <w:rsid w:val="002F7F18"/>
    <w:rsid w:val="003033C9"/>
    <w:rsid w:val="00304DEB"/>
    <w:rsid w:val="0030569F"/>
    <w:rsid w:val="003079C1"/>
    <w:rsid w:val="00307CC8"/>
    <w:rsid w:val="003127BC"/>
    <w:rsid w:val="00312898"/>
    <w:rsid w:val="00317676"/>
    <w:rsid w:val="00323677"/>
    <w:rsid w:val="00324E78"/>
    <w:rsid w:val="0033482B"/>
    <w:rsid w:val="00334F6D"/>
    <w:rsid w:val="00342D99"/>
    <w:rsid w:val="00343EE3"/>
    <w:rsid w:val="00346320"/>
    <w:rsid w:val="003517D2"/>
    <w:rsid w:val="003635EE"/>
    <w:rsid w:val="00367906"/>
    <w:rsid w:val="00371018"/>
    <w:rsid w:val="00373A21"/>
    <w:rsid w:val="00377C73"/>
    <w:rsid w:val="00380004"/>
    <w:rsid w:val="003833AA"/>
    <w:rsid w:val="0039182D"/>
    <w:rsid w:val="00392E6A"/>
    <w:rsid w:val="003945E4"/>
    <w:rsid w:val="003A42A6"/>
    <w:rsid w:val="003A4873"/>
    <w:rsid w:val="003A4CD0"/>
    <w:rsid w:val="003B0534"/>
    <w:rsid w:val="003B0F15"/>
    <w:rsid w:val="003B1539"/>
    <w:rsid w:val="003B1EE1"/>
    <w:rsid w:val="003B3F3B"/>
    <w:rsid w:val="003B56C0"/>
    <w:rsid w:val="003C607B"/>
    <w:rsid w:val="003D0B9A"/>
    <w:rsid w:val="003D2311"/>
    <w:rsid w:val="003D2887"/>
    <w:rsid w:val="003D5F18"/>
    <w:rsid w:val="003D646F"/>
    <w:rsid w:val="003D79DB"/>
    <w:rsid w:val="003E2F2A"/>
    <w:rsid w:val="003E43BE"/>
    <w:rsid w:val="003E5F39"/>
    <w:rsid w:val="003E7666"/>
    <w:rsid w:val="004073B3"/>
    <w:rsid w:val="004103AB"/>
    <w:rsid w:val="0041204A"/>
    <w:rsid w:val="004122BE"/>
    <w:rsid w:val="00415DBE"/>
    <w:rsid w:val="004239E8"/>
    <w:rsid w:val="00425A30"/>
    <w:rsid w:val="00432478"/>
    <w:rsid w:val="004415FC"/>
    <w:rsid w:val="00443242"/>
    <w:rsid w:val="0044507F"/>
    <w:rsid w:val="00452D09"/>
    <w:rsid w:val="0045717D"/>
    <w:rsid w:val="00467524"/>
    <w:rsid w:val="00472AC3"/>
    <w:rsid w:val="0047663E"/>
    <w:rsid w:val="0049303E"/>
    <w:rsid w:val="004974AA"/>
    <w:rsid w:val="004A300F"/>
    <w:rsid w:val="004A6211"/>
    <w:rsid w:val="004A6F18"/>
    <w:rsid w:val="004B27B3"/>
    <w:rsid w:val="004B37C9"/>
    <w:rsid w:val="004B553C"/>
    <w:rsid w:val="004C0D8B"/>
    <w:rsid w:val="004C1E85"/>
    <w:rsid w:val="004C2FC0"/>
    <w:rsid w:val="004C4A59"/>
    <w:rsid w:val="004C689A"/>
    <w:rsid w:val="004D2440"/>
    <w:rsid w:val="004D6BC6"/>
    <w:rsid w:val="004E0C31"/>
    <w:rsid w:val="004E4660"/>
    <w:rsid w:val="004E664F"/>
    <w:rsid w:val="004E786E"/>
    <w:rsid w:val="004E7CAD"/>
    <w:rsid w:val="004F5734"/>
    <w:rsid w:val="004F77BE"/>
    <w:rsid w:val="004F7A71"/>
    <w:rsid w:val="0050355B"/>
    <w:rsid w:val="00507785"/>
    <w:rsid w:val="00514DB7"/>
    <w:rsid w:val="00515771"/>
    <w:rsid w:val="00515A2B"/>
    <w:rsid w:val="005207D0"/>
    <w:rsid w:val="005209B5"/>
    <w:rsid w:val="00520F19"/>
    <w:rsid w:val="005217B9"/>
    <w:rsid w:val="00530D0E"/>
    <w:rsid w:val="00531960"/>
    <w:rsid w:val="00532839"/>
    <w:rsid w:val="005333AB"/>
    <w:rsid w:val="00534AA2"/>
    <w:rsid w:val="00536F34"/>
    <w:rsid w:val="0053746B"/>
    <w:rsid w:val="00540D4C"/>
    <w:rsid w:val="0054130C"/>
    <w:rsid w:val="00543652"/>
    <w:rsid w:val="00545BAE"/>
    <w:rsid w:val="0055136B"/>
    <w:rsid w:val="00555235"/>
    <w:rsid w:val="00560DD2"/>
    <w:rsid w:val="0056103C"/>
    <w:rsid w:val="00564E4E"/>
    <w:rsid w:val="005662F4"/>
    <w:rsid w:val="005669A4"/>
    <w:rsid w:val="0057735D"/>
    <w:rsid w:val="005855E4"/>
    <w:rsid w:val="00590229"/>
    <w:rsid w:val="00590B16"/>
    <w:rsid w:val="00594813"/>
    <w:rsid w:val="005948BE"/>
    <w:rsid w:val="005956BA"/>
    <w:rsid w:val="005967A2"/>
    <w:rsid w:val="00596ED0"/>
    <w:rsid w:val="00597315"/>
    <w:rsid w:val="005A1CFD"/>
    <w:rsid w:val="005A5F79"/>
    <w:rsid w:val="005C21BF"/>
    <w:rsid w:val="005C24F5"/>
    <w:rsid w:val="005C52FD"/>
    <w:rsid w:val="005C5707"/>
    <w:rsid w:val="005D2AB0"/>
    <w:rsid w:val="005D38F3"/>
    <w:rsid w:val="005E00F1"/>
    <w:rsid w:val="005E06B5"/>
    <w:rsid w:val="005E2FC1"/>
    <w:rsid w:val="005F3A3B"/>
    <w:rsid w:val="005F72EA"/>
    <w:rsid w:val="00610D61"/>
    <w:rsid w:val="00611855"/>
    <w:rsid w:val="00613038"/>
    <w:rsid w:val="0061353E"/>
    <w:rsid w:val="00617283"/>
    <w:rsid w:val="00617878"/>
    <w:rsid w:val="006201EC"/>
    <w:rsid w:val="00622FAC"/>
    <w:rsid w:val="006260F4"/>
    <w:rsid w:val="00626EA6"/>
    <w:rsid w:val="00634725"/>
    <w:rsid w:val="00640542"/>
    <w:rsid w:val="00640F70"/>
    <w:rsid w:val="006418B6"/>
    <w:rsid w:val="00657CE9"/>
    <w:rsid w:val="00660105"/>
    <w:rsid w:val="00665409"/>
    <w:rsid w:val="00666415"/>
    <w:rsid w:val="006666D1"/>
    <w:rsid w:val="00666C5D"/>
    <w:rsid w:val="00674881"/>
    <w:rsid w:val="00677285"/>
    <w:rsid w:val="00684872"/>
    <w:rsid w:val="006865BF"/>
    <w:rsid w:val="00686FA8"/>
    <w:rsid w:val="006905FD"/>
    <w:rsid w:val="006A1F71"/>
    <w:rsid w:val="006A2C73"/>
    <w:rsid w:val="006A4840"/>
    <w:rsid w:val="006A4D84"/>
    <w:rsid w:val="006B5406"/>
    <w:rsid w:val="006C4E42"/>
    <w:rsid w:val="006C668F"/>
    <w:rsid w:val="006C67BF"/>
    <w:rsid w:val="006D1295"/>
    <w:rsid w:val="006D12F5"/>
    <w:rsid w:val="006E0389"/>
    <w:rsid w:val="006E1254"/>
    <w:rsid w:val="006E1272"/>
    <w:rsid w:val="006E2E7C"/>
    <w:rsid w:val="006E319A"/>
    <w:rsid w:val="006E5641"/>
    <w:rsid w:val="006F535D"/>
    <w:rsid w:val="0070258B"/>
    <w:rsid w:val="00703C2A"/>
    <w:rsid w:val="00704AFF"/>
    <w:rsid w:val="00710A27"/>
    <w:rsid w:val="007127CC"/>
    <w:rsid w:val="00722980"/>
    <w:rsid w:val="00722FA2"/>
    <w:rsid w:val="007325B2"/>
    <w:rsid w:val="00735B73"/>
    <w:rsid w:val="00740AF4"/>
    <w:rsid w:val="00743215"/>
    <w:rsid w:val="0074325F"/>
    <w:rsid w:val="00745CDC"/>
    <w:rsid w:val="00757364"/>
    <w:rsid w:val="007611B4"/>
    <w:rsid w:val="00761CFF"/>
    <w:rsid w:val="00762B1A"/>
    <w:rsid w:val="007661A6"/>
    <w:rsid w:val="0077216D"/>
    <w:rsid w:val="00772F9E"/>
    <w:rsid w:val="00775A73"/>
    <w:rsid w:val="007773E6"/>
    <w:rsid w:val="00781DD1"/>
    <w:rsid w:val="00782F40"/>
    <w:rsid w:val="007830AA"/>
    <w:rsid w:val="00784350"/>
    <w:rsid w:val="00784632"/>
    <w:rsid w:val="0078517B"/>
    <w:rsid w:val="007854DA"/>
    <w:rsid w:val="00791B75"/>
    <w:rsid w:val="00792C41"/>
    <w:rsid w:val="00792F61"/>
    <w:rsid w:val="007948CE"/>
    <w:rsid w:val="007958DB"/>
    <w:rsid w:val="00796F3A"/>
    <w:rsid w:val="0079709C"/>
    <w:rsid w:val="007A300E"/>
    <w:rsid w:val="007A4383"/>
    <w:rsid w:val="007A5207"/>
    <w:rsid w:val="007A7750"/>
    <w:rsid w:val="007A781C"/>
    <w:rsid w:val="007B1DE8"/>
    <w:rsid w:val="007B281F"/>
    <w:rsid w:val="007B44E1"/>
    <w:rsid w:val="007C7F85"/>
    <w:rsid w:val="007D1571"/>
    <w:rsid w:val="007D1E16"/>
    <w:rsid w:val="007D52C5"/>
    <w:rsid w:val="007D7129"/>
    <w:rsid w:val="007E1AF6"/>
    <w:rsid w:val="007E2121"/>
    <w:rsid w:val="007E7294"/>
    <w:rsid w:val="007E741B"/>
    <w:rsid w:val="007F5995"/>
    <w:rsid w:val="007F7068"/>
    <w:rsid w:val="0080023F"/>
    <w:rsid w:val="00800B60"/>
    <w:rsid w:val="00804A74"/>
    <w:rsid w:val="008100A9"/>
    <w:rsid w:val="0082488D"/>
    <w:rsid w:val="0084129C"/>
    <w:rsid w:val="0084464A"/>
    <w:rsid w:val="008451BC"/>
    <w:rsid w:val="008508AE"/>
    <w:rsid w:val="00855592"/>
    <w:rsid w:val="008610F9"/>
    <w:rsid w:val="00862EE9"/>
    <w:rsid w:val="00865D4A"/>
    <w:rsid w:val="0086602F"/>
    <w:rsid w:val="00876147"/>
    <w:rsid w:val="00876EC3"/>
    <w:rsid w:val="00881C16"/>
    <w:rsid w:val="00883ABD"/>
    <w:rsid w:val="0088764E"/>
    <w:rsid w:val="008911A2"/>
    <w:rsid w:val="00893225"/>
    <w:rsid w:val="00895CA0"/>
    <w:rsid w:val="008A0185"/>
    <w:rsid w:val="008A5674"/>
    <w:rsid w:val="008A624F"/>
    <w:rsid w:val="008A7928"/>
    <w:rsid w:val="008C4D20"/>
    <w:rsid w:val="008C4E6C"/>
    <w:rsid w:val="008C509B"/>
    <w:rsid w:val="008C5207"/>
    <w:rsid w:val="008D0D4B"/>
    <w:rsid w:val="008D40FF"/>
    <w:rsid w:val="008D4891"/>
    <w:rsid w:val="008D74EE"/>
    <w:rsid w:val="008E17D0"/>
    <w:rsid w:val="008E402B"/>
    <w:rsid w:val="008E5C94"/>
    <w:rsid w:val="008F2CB6"/>
    <w:rsid w:val="008F30D8"/>
    <w:rsid w:val="008F7594"/>
    <w:rsid w:val="00900D1D"/>
    <w:rsid w:val="00911241"/>
    <w:rsid w:val="009116B6"/>
    <w:rsid w:val="0091331E"/>
    <w:rsid w:val="00914F51"/>
    <w:rsid w:val="0091566A"/>
    <w:rsid w:val="00917EDF"/>
    <w:rsid w:val="009206B5"/>
    <w:rsid w:val="009209EA"/>
    <w:rsid w:val="00922FD4"/>
    <w:rsid w:val="00924430"/>
    <w:rsid w:val="00926B7B"/>
    <w:rsid w:val="00927FDE"/>
    <w:rsid w:val="00942674"/>
    <w:rsid w:val="00943099"/>
    <w:rsid w:val="00944E6A"/>
    <w:rsid w:val="00951B62"/>
    <w:rsid w:val="00952566"/>
    <w:rsid w:val="00956F79"/>
    <w:rsid w:val="009574C9"/>
    <w:rsid w:val="009603BA"/>
    <w:rsid w:val="00961EF3"/>
    <w:rsid w:val="00965398"/>
    <w:rsid w:val="00965E11"/>
    <w:rsid w:val="009676A3"/>
    <w:rsid w:val="00973F87"/>
    <w:rsid w:val="00974E05"/>
    <w:rsid w:val="00975C62"/>
    <w:rsid w:val="009771D0"/>
    <w:rsid w:val="00977A6A"/>
    <w:rsid w:val="00983893"/>
    <w:rsid w:val="00986434"/>
    <w:rsid w:val="00990A3B"/>
    <w:rsid w:val="00992629"/>
    <w:rsid w:val="00993A92"/>
    <w:rsid w:val="00993C23"/>
    <w:rsid w:val="00994C7C"/>
    <w:rsid w:val="00997C5C"/>
    <w:rsid w:val="009A165C"/>
    <w:rsid w:val="009A7BBD"/>
    <w:rsid w:val="009B0C65"/>
    <w:rsid w:val="009B5AAF"/>
    <w:rsid w:val="009B66E3"/>
    <w:rsid w:val="009B692C"/>
    <w:rsid w:val="009B70B0"/>
    <w:rsid w:val="009B7DF9"/>
    <w:rsid w:val="009C0C43"/>
    <w:rsid w:val="009C1E76"/>
    <w:rsid w:val="009D0509"/>
    <w:rsid w:val="009D0C31"/>
    <w:rsid w:val="009D4B67"/>
    <w:rsid w:val="009D6CAE"/>
    <w:rsid w:val="009E08A1"/>
    <w:rsid w:val="009E1E7E"/>
    <w:rsid w:val="009E54E9"/>
    <w:rsid w:val="009E7FDD"/>
    <w:rsid w:val="009F06F8"/>
    <w:rsid w:val="00A07436"/>
    <w:rsid w:val="00A100C6"/>
    <w:rsid w:val="00A10532"/>
    <w:rsid w:val="00A17707"/>
    <w:rsid w:val="00A17A55"/>
    <w:rsid w:val="00A215BC"/>
    <w:rsid w:val="00A227C3"/>
    <w:rsid w:val="00A31DE7"/>
    <w:rsid w:val="00A32AC7"/>
    <w:rsid w:val="00A36A32"/>
    <w:rsid w:val="00A429BA"/>
    <w:rsid w:val="00A42B35"/>
    <w:rsid w:val="00A43258"/>
    <w:rsid w:val="00A446B4"/>
    <w:rsid w:val="00A5043F"/>
    <w:rsid w:val="00A55936"/>
    <w:rsid w:val="00A70ABE"/>
    <w:rsid w:val="00A722A4"/>
    <w:rsid w:val="00A727E2"/>
    <w:rsid w:val="00A73E36"/>
    <w:rsid w:val="00A81DB5"/>
    <w:rsid w:val="00A82A1F"/>
    <w:rsid w:val="00A847D2"/>
    <w:rsid w:val="00A875D7"/>
    <w:rsid w:val="00A87EE0"/>
    <w:rsid w:val="00A92D1A"/>
    <w:rsid w:val="00A95E83"/>
    <w:rsid w:val="00A95FA7"/>
    <w:rsid w:val="00A97C11"/>
    <w:rsid w:val="00AA239A"/>
    <w:rsid w:val="00AB32B8"/>
    <w:rsid w:val="00AB56C6"/>
    <w:rsid w:val="00AB5A00"/>
    <w:rsid w:val="00AB78E7"/>
    <w:rsid w:val="00AC265B"/>
    <w:rsid w:val="00AD2481"/>
    <w:rsid w:val="00AE330B"/>
    <w:rsid w:val="00AE35FC"/>
    <w:rsid w:val="00AF072E"/>
    <w:rsid w:val="00AF4955"/>
    <w:rsid w:val="00B01E60"/>
    <w:rsid w:val="00B039A8"/>
    <w:rsid w:val="00B24740"/>
    <w:rsid w:val="00B27138"/>
    <w:rsid w:val="00B339E2"/>
    <w:rsid w:val="00B3538B"/>
    <w:rsid w:val="00B35812"/>
    <w:rsid w:val="00B41DA4"/>
    <w:rsid w:val="00B421AF"/>
    <w:rsid w:val="00B4283A"/>
    <w:rsid w:val="00B53E01"/>
    <w:rsid w:val="00B56B0E"/>
    <w:rsid w:val="00B6360F"/>
    <w:rsid w:val="00B708A5"/>
    <w:rsid w:val="00B716E7"/>
    <w:rsid w:val="00B71CE1"/>
    <w:rsid w:val="00B74A39"/>
    <w:rsid w:val="00B756CD"/>
    <w:rsid w:val="00B75997"/>
    <w:rsid w:val="00B75D66"/>
    <w:rsid w:val="00B76452"/>
    <w:rsid w:val="00B82E53"/>
    <w:rsid w:val="00B875CE"/>
    <w:rsid w:val="00B95D00"/>
    <w:rsid w:val="00BA0E87"/>
    <w:rsid w:val="00BA2B5F"/>
    <w:rsid w:val="00BA5CDD"/>
    <w:rsid w:val="00BB59C4"/>
    <w:rsid w:val="00BC0400"/>
    <w:rsid w:val="00BC63A2"/>
    <w:rsid w:val="00BD0A75"/>
    <w:rsid w:val="00BD19B0"/>
    <w:rsid w:val="00BD58E6"/>
    <w:rsid w:val="00BD5AC2"/>
    <w:rsid w:val="00BD65A1"/>
    <w:rsid w:val="00BD6FF2"/>
    <w:rsid w:val="00BD7F7C"/>
    <w:rsid w:val="00BE0109"/>
    <w:rsid w:val="00BE4021"/>
    <w:rsid w:val="00BF2B3A"/>
    <w:rsid w:val="00BF4F66"/>
    <w:rsid w:val="00BF5597"/>
    <w:rsid w:val="00BF7D7B"/>
    <w:rsid w:val="00C00BF8"/>
    <w:rsid w:val="00C013D4"/>
    <w:rsid w:val="00C021E0"/>
    <w:rsid w:val="00C02391"/>
    <w:rsid w:val="00C11073"/>
    <w:rsid w:val="00C13DBD"/>
    <w:rsid w:val="00C25998"/>
    <w:rsid w:val="00C25F89"/>
    <w:rsid w:val="00C316DB"/>
    <w:rsid w:val="00C31D6F"/>
    <w:rsid w:val="00C350CF"/>
    <w:rsid w:val="00C354E8"/>
    <w:rsid w:val="00C405D8"/>
    <w:rsid w:val="00C465A4"/>
    <w:rsid w:val="00C53A2A"/>
    <w:rsid w:val="00C5486E"/>
    <w:rsid w:val="00C55F38"/>
    <w:rsid w:val="00C560F9"/>
    <w:rsid w:val="00C5630B"/>
    <w:rsid w:val="00C56756"/>
    <w:rsid w:val="00C5766F"/>
    <w:rsid w:val="00C653C5"/>
    <w:rsid w:val="00C7215D"/>
    <w:rsid w:val="00C72393"/>
    <w:rsid w:val="00C73435"/>
    <w:rsid w:val="00C736AD"/>
    <w:rsid w:val="00C746E8"/>
    <w:rsid w:val="00C817A5"/>
    <w:rsid w:val="00C85F73"/>
    <w:rsid w:val="00C866AB"/>
    <w:rsid w:val="00C86C40"/>
    <w:rsid w:val="00C956FB"/>
    <w:rsid w:val="00C96E44"/>
    <w:rsid w:val="00CA035E"/>
    <w:rsid w:val="00CB46BC"/>
    <w:rsid w:val="00CB4C97"/>
    <w:rsid w:val="00CB54C6"/>
    <w:rsid w:val="00CB5A55"/>
    <w:rsid w:val="00CB5EF7"/>
    <w:rsid w:val="00CB7427"/>
    <w:rsid w:val="00CB7A3C"/>
    <w:rsid w:val="00CC0D14"/>
    <w:rsid w:val="00CC1282"/>
    <w:rsid w:val="00CC3BA5"/>
    <w:rsid w:val="00CD1993"/>
    <w:rsid w:val="00CD32FC"/>
    <w:rsid w:val="00CD5009"/>
    <w:rsid w:val="00CD5E79"/>
    <w:rsid w:val="00CE5385"/>
    <w:rsid w:val="00CE6041"/>
    <w:rsid w:val="00CE6214"/>
    <w:rsid w:val="00CE779A"/>
    <w:rsid w:val="00CE7A65"/>
    <w:rsid w:val="00CF2E05"/>
    <w:rsid w:val="00CF3BE4"/>
    <w:rsid w:val="00D05160"/>
    <w:rsid w:val="00D07276"/>
    <w:rsid w:val="00D1044C"/>
    <w:rsid w:val="00D12F77"/>
    <w:rsid w:val="00D20763"/>
    <w:rsid w:val="00D208C1"/>
    <w:rsid w:val="00D21CF4"/>
    <w:rsid w:val="00D21D61"/>
    <w:rsid w:val="00D22E8B"/>
    <w:rsid w:val="00D23FD7"/>
    <w:rsid w:val="00D25634"/>
    <w:rsid w:val="00D308CA"/>
    <w:rsid w:val="00D30939"/>
    <w:rsid w:val="00D36CFC"/>
    <w:rsid w:val="00D430A8"/>
    <w:rsid w:val="00D46DDE"/>
    <w:rsid w:val="00D55379"/>
    <w:rsid w:val="00D56C8F"/>
    <w:rsid w:val="00D57E52"/>
    <w:rsid w:val="00D6059E"/>
    <w:rsid w:val="00D62E9A"/>
    <w:rsid w:val="00D72CD2"/>
    <w:rsid w:val="00D7543A"/>
    <w:rsid w:val="00D7587E"/>
    <w:rsid w:val="00D7762C"/>
    <w:rsid w:val="00D84EA8"/>
    <w:rsid w:val="00D84F5C"/>
    <w:rsid w:val="00D87869"/>
    <w:rsid w:val="00DA069E"/>
    <w:rsid w:val="00DA357B"/>
    <w:rsid w:val="00DA7C3A"/>
    <w:rsid w:val="00DB48B5"/>
    <w:rsid w:val="00DB4CEA"/>
    <w:rsid w:val="00DB7179"/>
    <w:rsid w:val="00DC1BDA"/>
    <w:rsid w:val="00DC1DBF"/>
    <w:rsid w:val="00DC52CF"/>
    <w:rsid w:val="00DC59BE"/>
    <w:rsid w:val="00DD14AB"/>
    <w:rsid w:val="00DD4B0D"/>
    <w:rsid w:val="00DD77E5"/>
    <w:rsid w:val="00DD7E12"/>
    <w:rsid w:val="00DE1E66"/>
    <w:rsid w:val="00DE5CBE"/>
    <w:rsid w:val="00DF0B3F"/>
    <w:rsid w:val="00DF3057"/>
    <w:rsid w:val="00DF3385"/>
    <w:rsid w:val="00DF4109"/>
    <w:rsid w:val="00DF4573"/>
    <w:rsid w:val="00DF606C"/>
    <w:rsid w:val="00E04CBA"/>
    <w:rsid w:val="00E062F7"/>
    <w:rsid w:val="00E06D2D"/>
    <w:rsid w:val="00E0774C"/>
    <w:rsid w:val="00E10E9E"/>
    <w:rsid w:val="00E12299"/>
    <w:rsid w:val="00E13EA4"/>
    <w:rsid w:val="00E15A23"/>
    <w:rsid w:val="00E178A8"/>
    <w:rsid w:val="00E178B2"/>
    <w:rsid w:val="00E2713E"/>
    <w:rsid w:val="00E34EC0"/>
    <w:rsid w:val="00E37948"/>
    <w:rsid w:val="00E400CF"/>
    <w:rsid w:val="00E4277C"/>
    <w:rsid w:val="00E43154"/>
    <w:rsid w:val="00E43F3B"/>
    <w:rsid w:val="00E440FB"/>
    <w:rsid w:val="00E44A1C"/>
    <w:rsid w:val="00E478CC"/>
    <w:rsid w:val="00E56723"/>
    <w:rsid w:val="00E61CC1"/>
    <w:rsid w:val="00E62C27"/>
    <w:rsid w:val="00E63172"/>
    <w:rsid w:val="00E63888"/>
    <w:rsid w:val="00E70F0C"/>
    <w:rsid w:val="00E80CDC"/>
    <w:rsid w:val="00E81F94"/>
    <w:rsid w:val="00E85D60"/>
    <w:rsid w:val="00E870DC"/>
    <w:rsid w:val="00E90AE9"/>
    <w:rsid w:val="00E911E3"/>
    <w:rsid w:val="00E9262B"/>
    <w:rsid w:val="00E944BC"/>
    <w:rsid w:val="00EA1ACD"/>
    <w:rsid w:val="00EA2D9C"/>
    <w:rsid w:val="00EA3E66"/>
    <w:rsid w:val="00EA7817"/>
    <w:rsid w:val="00EB343A"/>
    <w:rsid w:val="00EB4570"/>
    <w:rsid w:val="00EB4657"/>
    <w:rsid w:val="00EB4ED4"/>
    <w:rsid w:val="00EB5844"/>
    <w:rsid w:val="00EB74D4"/>
    <w:rsid w:val="00EC00EA"/>
    <w:rsid w:val="00EC2F1A"/>
    <w:rsid w:val="00EC726C"/>
    <w:rsid w:val="00ED540F"/>
    <w:rsid w:val="00EE0DF4"/>
    <w:rsid w:val="00EE0EB4"/>
    <w:rsid w:val="00EE1333"/>
    <w:rsid w:val="00EE3260"/>
    <w:rsid w:val="00EE5F67"/>
    <w:rsid w:val="00EF30DF"/>
    <w:rsid w:val="00EF5B47"/>
    <w:rsid w:val="00F01350"/>
    <w:rsid w:val="00F05480"/>
    <w:rsid w:val="00F125CE"/>
    <w:rsid w:val="00F15312"/>
    <w:rsid w:val="00F16392"/>
    <w:rsid w:val="00F21A47"/>
    <w:rsid w:val="00F21CBA"/>
    <w:rsid w:val="00F2468F"/>
    <w:rsid w:val="00F24C7A"/>
    <w:rsid w:val="00F25D43"/>
    <w:rsid w:val="00F31675"/>
    <w:rsid w:val="00F32594"/>
    <w:rsid w:val="00F36B60"/>
    <w:rsid w:val="00F378A4"/>
    <w:rsid w:val="00F41466"/>
    <w:rsid w:val="00F45EEE"/>
    <w:rsid w:val="00F46795"/>
    <w:rsid w:val="00F4750B"/>
    <w:rsid w:val="00F47C03"/>
    <w:rsid w:val="00F663E9"/>
    <w:rsid w:val="00F7321A"/>
    <w:rsid w:val="00F73BAB"/>
    <w:rsid w:val="00F8308A"/>
    <w:rsid w:val="00F838A3"/>
    <w:rsid w:val="00F85557"/>
    <w:rsid w:val="00F85BAA"/>
    <w:rsid w:val="00F93F97"/>
    <w:rsid w:val="00F962B1"/>
    <w:rsid w:val="00FA62BA"/>
    <w:rsid w:val="00FA7B02"/>
    <w:rsid w:val="00FA7B93"/>
    <w:rsid w:val="00FB01B9"/>
    <w:rsid w:val="00FB2F4D"/>
    <w:rsid w:val="00FB54B2"/>
    <w:rsid w:val="00FB64C2"/>
    <w:rsid w:val="00FC3272"/>
    <w:rsid w:val="00FD0E32"/>
    <w:rsid w:val="00FD67B1"/>
    <w:rsid w:val="00FD71CC"/>
    <w:rsid w:val="00FE1116"/>
    <w:rsid w:val="00FE60DE"/>
    <w:rsid w:val="00FF018B"/>
    <w:rsid w:val="00FF04C4"/>
    <w:rsid w:val="00FF2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fillcolor="white">
      <v:fill color="white"/>
      <v:textbox inset="5.85pt,.7pt,5.85pt,.7pt"/>
      <o:colormru v:ext="edit" colors="#ddd"/>
    </o:shapedefaults>
    <o:shapelayout v:ext="edit">
      <o:idmap v:ext="edit" data="1"/>
    </o:shapelayout>
  </w:shapeDefaults>
  <w:decimalSymbol w:val="."/>
  <w:listSeparator w:val=","/>
  <w14:docId w14:val="3C74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540C"/>
    <w:pPr>
      <w:widowControl w:val="0"/>
      <w:jc w:val="both"/>
    </w:pPr>
    <w:rPr>
      <w:rFonts w:ascii="ＭＳ 明朝"/>
      <w:kern w:val="2"/>
      <w:sz w:val="21"/>
      <w:szCs w:val="24"/>
    </w:rPr>
  </w:style>
  <w:style w:type="paragraph" w:styleId="1">
    <w:name w:val="heading 1"/>
    <w:basedOn w:val="a"/>
    <w:next w:val="a"/>
    <w:autoRedefine/>
    <w:qFormat/>
    <w:pPr>
      <w:keepNext/>
      <w:numPr>
        <w:numId w:val="9"/>
      </w:numPr>
      <w:spacing w:beforeLines="50" w:before="169"/>
      <w:outlineLvl w:val="0"/>
    </w:pPr>
    <w:rPr>
      <w:rFonts w:ascii="Arial" w:eastAsia="ＭＳ ゴシック" w:hAnsi="Arial"/>
      <w:sz w:val="24"/>
    </w:rPr>
  </w:style>
  <w:style w:type="paragraph" w:styleId="2">
    <w:name w:val="heading 2"/>
    <w:basedOn w:val="a"/>
    <w:next w:val="a"/>
    <w:qFormat/>
    <w:pPr>
      <w:keepNext/>
      <w:numPr>
        <w:ilvl w:val="1"/>
        <w:numId w:val="17"/>
      </w:numPr>
      <w:spacing w:beforeLines="50" w:before="169"/>
      <w:outlineLvl w:val="1"/>
    </w:pPr>
    <w:rPr>
      <w:rFonts w:ascii="ＭＳ ゴシック" w:eastAsia="ＭＳ ゴシック" w:hAnsi="Arial"/>
      <w:sz w:val="22"/>
    </w:rPr>
  </w:style>
  <w:style w:type="paragraph" w:styleId="5">
    <w:name w:val="heading 5"/>
    <w:basedOn w:val="a"/>
    <w:next w:val="a"/>
    <w:qFormat/>
    <w:pPr>
      <w:keepNext/>
      <w:numPr>
        <w:ilvl w:val="4"/>
        <w:numId w:val="6"/>
      </w:numPr>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ody Text Indent"/>
    <w:basedOn w:val="a"/>
    <w:pPr>
      <w:spacing w:line="0" w:lineRule="atLeast"/>
      <w:ind w:left="420"/>
    </w:pPr>
    <w:rPr>
      <w:sz w:val="18"/>
    </w:rPr>
  </w:style>
  <w:style w:type="paragraph" w:styleId="20">
    <w:name w:val="Body Text Indent 2"/>
    <w:basedOn w:val="a"/>
    <w:pPr>
      <w:spacing w:line="0" w:lineRule="atLeast"/>
      <w:ind w:leftChars="105" w:left="430" w:hangingChars="100" w:hanging="210"/>
    </w:pPr>
    <w:rPr>
      <w:rFonts w:hAnsi="ＭＳ ゴシック"/>
    </w:rPr>
  </w:style>
  <w:style w:type="paragraph" w:styleId="a6">
    <w:name w:val="Document Map"/>
    <w:basedOn w:val="a"/>
    <w:semiHidden/>
    <w:pPr>
      <w:shd w:val="clear" w:color="auto" w:fill="000080"/>
    </w:pPr>
    <w:rPr>
      <w:rFonts w:ascii="Arial" w:eastAsia="ＭＳ ゴシック" w:hAnsi="Arial"/>
    </w:rPr>
  </w:style>
  <w:style w:type="paragraph" w:styleId="a7">
    <w:name w:val="footer"/>
    <w:basedOn w:val="a"/>
    <w:pPr>
      <w:tabs>
        <w:tab w:val="center" w:pos="4252"/>
        <w:tab w:val="right" w:pos="8504"/>
      </w:tabs>
      <w:snapToGrid w:val="0"/>
    </w:pPr>
  </w:style>
  <w:style w:type="character" w:styleId="a8">
    <w:name w:val="page number"/>
    <w:basedOn w:val="a0"/>
  </w:style>
  <w:style w:type="paragraph" w:customStyle="1" w:styleId="a9">
    <w:name w:val="オリジナル"/>
    <w:basedOn w:val="a"/>
    <w:pPr>
      <w:tabs>
        <w:tab w:val="center" w:pos="2080"/>
        <w:tab w:val="center" w:leader="hyphen" w:pos="4160"/>
      </w:tabs>
    </w:pPr>
  </w:style>
  <w:style w:type="paragraph" w:styleId="aa">
    <w:name w:val="caption"/>
    <w:basedOn w:val="a"/>
    <w:next w:val="a"/>
    <w:qFormat/>
    <w:pPr>
      <w:jc w:val="center"/>
    </w:pPr>
    <w:rPr>
      <w:bCs/>
      <w:szCs w:val="21"/>
    </w:rPr>
  </w:style>
  <w:style w:type="paragraph" w:styleId="ab">
    <w:name w:val="Body Text"/>
    <w:basedOn w:val="a"/>
  </w:style>
  <w:style w:type="paragraph" w:styleId="21">
    <w:name w:val="Body Text 2"/>
    <w:basedOn w:val="a"/>
    <w:pPr>
      <w:widowControl/>
      <w:jc w:val="center"/>
    </w:pPr>
    <w:rPr>
      <w:rFonts w:hAnsi="ＭＳ 明朝"/>
      <w:color w:val="000000"/>
      <w:sz w:val="20"/>
      <w:szCs w:val="6"/>
    </w:rPr>
  </w:style>
  <w:style w:type="paragraph" w:styleId="3">
    <w:name w:val="Body Text 3"/>
    <w:basedOn w:val="a"/>
    <w:pPr>
      <w:widowControl/>
    </w:pPr>
    <w:rPr>
      <w:rFonts w:hAnsi="ＭＳ 明朝"/>
      <w:color w:val="000000"/>
      <w:sz w:val="20"/>
      <w:szCs w:val="6"/>
    </w:rPr>
  </w:style>
  <w:style w:type="paragraph" w:styleId="30">
    <w:name w:val="Body Text Indent 3"/>
    <w:basedOn w:val="a"/>
    <w:pPr>
      <w:ind w:leftChars="134" w:left="424" w:hangingChars="68" w:hanging="143"/>
    </w:pPr>
  </w:style>
  <w:style w:type="paragraph" w:styleId="ac">
    <w:name w:val="Block Text"/>
    <w:basedOn w:val="a"/>
    <w:pPr>
      <w:adjustRightInd w:val="0"/>
      <w:ind w:leftChars="171" w:left="359" w:rightChars="353" w:right="741" w:firstLine="180"/>
      <w:textAlignment w:val="baseline"/>
    </w:pPr>
    <w:rPr>
      <w:rFonts w:ascii="Times New Roman" w:hAnsi="Times New Roman"/>
      <w:color w:val="000000"/>
      <w:kern w:val="0"/>
      <w:szCs w:val="21"/>
    </w:rPr>
  </w:style>
  <w:style w:type="paragraph" w:styleId="ad">
    <w:name w:val="Balloon Text"/>
    <w:basedOn w:val="a"/>
    <w:link w:val="ae"/>
    <w:rsid w:val="00425A30"/>
    <w:rPr>
      <w:rFonts w:ascii="Arial" w:eastAsia="ＭＳ ゴシック" w:hAnsi="Arial"/>
      <w:sz w:val="18"/>
      <w:szCs w:val="18"/>
    </w:rPr>
  </w:style>
  <w:style w:type="character" w:customStyle="1" w:styleId="ae">
    <w:name w:val="吹き出し (文字)"/>
    <w:link w:val="ad"/>
    <w:rsid w:val="00425A30"/>
    <w:rPr>
      <w:rFonts w:ascii="Arial" w:eastAsia="ＭＳ ゴシック" w:hAnsi="Arial" w:cs="Times New Roman"/>
      <w:kern w:val="2"/>
      <w:sz w:val="18"/>
      <w:szCs w:val="18"/>
    </w:rPr>
  </w:style>
  <w:style w:type="paragraph" w:styleId="af">
    <w:name w:val="List Paragraph"/>
    <w:basedOn w:val="a"/>
    <w:uiPriority w:val="34"/>
    <w:qFormat/>
    <w:rsid w:val="00965E11"/>
    <w:pPr>
      <w:ind w:leftChars="400" w:left="840"/>
    </w:pPr>
  </w:style>
  <w:style w:type="character" w:styleId="af0">
    <w:name w:val="annotation reference"/>
    <w:rsid w:val="003A42A6"/>
    <w:rPr>
      <w:sz w:val="18"/>
      <w:szCs w:val="18"/>
    </w:rPr>
  </w:style>
  <w:style w:type="paragraph" w:styleId="af1">
    <w:name w:val="annotation text"/>
    <w:basedOn w:val="a"/>
    <w:link w:val="af2"/>
    <w:rsid w:val="003A42A6"/>
    <w:pPr>
      <w:jc w:val="left"/>
    </w:pPr>
  </w:style>
  <w:style w:type="character" w:customStyle="1" w:styleId="af2">
    <w:name w:val="コメント文字列 (文字)"/>
    <w:link w:val="af1"/>
    <w:rsid w:val="003A42A6"/>
    <w:rPr>
      <w:rFonts w:ascii="ＭＳ 明朝"/>
      <w:kern w:val="2"/>
      <w:sz w:val="21"/>
      <w:szCs w:val="24"/>
    </w:rPr>
  </w:style>
  <w:style w:type="paragraph" w:styleId="af3">
    <w:name w:val="annotation subject"/>
    <w:basedOn w:val="af1"/>
    <w:next w:val="af1"/>
    <w:link w:val="af4"/>
    <w:rsid w:val="003A42A6"/>
    <w:rPr>
      <w:b/>
      <w:bCs/>
    </w:rPr>
  </w:style>
  <w:style w:type="character" w:customStyle="1" w:styleId="af4">
    <w:name w:val="コメント内容 (文字)"/>
    <w:link w:val="af3"/>
    <w:rsid w:val="003A42A6"/>
    <w:rPr>
      <w:rFonts w:ascii="ＭＳ 明朝"/>
      <w:b/>
      <w:bCs/>
      <w:kern w:val="2"/>
      <w:sz w:val="21"/>
      <w:szCs w:val="24"/>
    </w:rPr>
  </w:style>
  <w:style w:type="character" w:customStyle="1" w:styleId="a4">
    <w:name w:val="ヘッダー (文字)"/>
    <w:basedOn w:val="a0"/>
    <w:link w:val="a3"/>
    <w:rsid w:val="00E440FB"/>
    <w:rPr>
      <w:rFonts w:ascii="ＭＳ 明朝"/>
      <w:kern w:val="2"/>
      <w:sz w:val="21"/>
      <w:szCs w:val="24"/>
    </w:rPr>
  </w:style>
  <w:style w:type="table" w:styleId="af5">
    <w:name w:val="Table Grid"/>
    <w:basedOn w:val="a1"/>
    <w:rsid w:val="00277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8108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6">
    <w:name w:val="Hyperlink"/>
    <w:basedOn w:val="a0"/>
    <w:unhideWhenUsed/>
    <w:rsid w:val="00234CCD"/>
    <w:rPr>
      <w:color w:val="0563C1" w:themeColor="hyperlink"/>
      <w:u w:val="single"/>
    </w:rPr>
  </w:style>
  <w:style w:type="character" w:styleId="af7">
    <w:name w:val="FollowedHyperlink"/>
    <w:basedOn w:val="a0"/>
    <w:semiHidden/>
    <w:unhideWhenUsed/>
    <w:rsid w:val="00234CCD"/>
    <w:rPr>
      <w:color w:val="954F72" w:themeColor="followedHyperlink"/>
      <w:u w:val="single"/>
    </w:rPr>
  </w:style>
  <w:style w:type="character" w:styleId="af8">
    <w:name w:val="Emphasis"/>
    <w:basedOn w:val="a0"/>
    <w:qFormat/>
    <w:rsid w:val="00B75D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3369">
      <w:bodyDiv w:val="1"/>
      <w:marLeft w:val="0"/>
      <w:marRight w:val="0"/>
      <w:marTop w:val="0"/>
      <w:marBottom w:val="0"/>
      <w:divBdr>
        <w:top w:val="none" w:sz="0" w:space="0" w:color="auto"/>
        <w:left w:val="none" w:sz="0" w:space="0" w:color="auto"/>
        <w:bottom w:val="none" w:sz="0" w:space="0" w:color="auto"/>
        <w:right w:val="none" w:sz="0" w:space="0" w:color="auto"/>
      </w:divBdr>
    </w:div>
    <w:div w:id="543828837">
      <w:bodyDiv w:val="1"/>
      <w:marLeft w:val="0"/>
      <w:marRight w:val="0"/>
      <w:marTop w:val="0"/>
      <w:marBottom w:val="0"/>
      <w:divBdr>
        <w:top w:val="none" w:sz="0" w:space="0" w:color="auto"/>
        <w:left w:val="none" w:sz="0" w:space="0" w:color="auto"/>
        <w:bottom w:val="none" w:sz="0" w:space="0" w:color="auto"/>
        <w:right w:val="none" w:sz="0" w:space="0" w:color="auto"/>
      </w:divBdr>
    </w:div>
    <w:div w:id="616179061">
      <w:bodyDiv w:val="1"/>
      <w:marLeft w:val="0"/>
      <w:marRight w:val="0"/>
      <w:marTop w:val="0"/>
      <w:marBottom w:val="0"/>
      <w:divBdr>
        <w:top w:val="none" w:sz="0" w:space="0" w:color="auto"/>
        <w:left w:val="none" w:sz="0" w:space="0" w:color="auto"/>
        <w:bottom w:val="none" w:sz="0" w:space="0" w:color="auto"/>
        <w:right w:val="none" w:sz="0" w:space="0" w:color="auto"/>
      </w:divBdr>
    </w:div>
    <w:div w:id="161173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CD3C6-8B82-4D25-A6DE-AC0BC4573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1214</Words>
  <Characters>220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2013-05-15T01:18:00Z</cp:lastPrinted>
  <dcterms:created xsi:type="dcterms:W3CDTF">2021-07-06T07:06:00Z</dcterms:created>
  <dcterms:modified xsi:type="dcterms:W3CDTF">2021-07-26T06:07:00Z</dcterms:modified>
</cp:coreProperties>
</file>